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A0" w:rsidRPr="001857BE" w:rsidRDefault="001C3BA0" w:rsidP="001857BE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40"/>
        <w:gridCol w:w="2931"/>
        <w:gridCol w:w="5239"/>
      </w:tblGrid>
      <w:tr w:rsidR="001C3BA0" w:rsidRPr="001857BE" w:rsidTr="00D0619F">
        <w:trPr>
          <w:trHeight w:val="41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</w:rPr>
            </w:pPr>
            <w:r w:rsidRPr="001857BE">
              <w:rPr>
                <w:rFonts w:ascii="Times New Roman" w:hAnsi="Times New Roman" w:cs="Times New Roman"/>
                <w:color w:val="FF0000"/>
              </w:rPr>
              <w:t xml:space="preserve">I ROK </w:t>
            </w:r>
          </w:p>
        </w:tc>
      </w:tr>
      <w:tr w:rsidR="001C3BA0" w:rsidRPr="001857BE" w:rsidTr="00D0619F">
        <w:trPr>
          <w:trHeight w:val="211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C3B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metodologiczne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Przedmiot obowiązkowy (podział wg dyscyplin)  3 ECTS (I SEM) + 3 ECTS  (II.SEM) - egzamin</w:t>
            </w:r>
          </w:p>
        </w:tc>
      </w:tr>
      <w:tr w:rsidR="001C3BA0" w:rsidRPr="001857BE" w:rsidTr="00D0619F">
        <w:trPr>
          <w:trHeight w:val="2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1F1A11">
        <w:trPr>
          <w:trHeight w:val="4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0" w:rsidRPr="001857BE" w:rsidRDefault="00F8112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literaturoznawcze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J.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Momro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</w:t>
            </w:r>
            <w:r w:rsidR="00F81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czwartek, godz. 16.30 - 19.30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002BEA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72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 Gołębia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262B5" w:rsidP="00A72A3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1C3BA0"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34794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02.03(sala 18), 16.03, 30.03(sala 18), 13.04, 27.04, 11.05. 25.05</w:t>
            </w:r>
          </w:p>
        </w:tc>
      </w:tr>
      <w:tr w:rsidR="001C3BA0" w:rsidRPr="001857BE" w:rsidTr="001F1A11">
        <w:trPr>
          <w:trHeight w:val="4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FA779C" w:rsidP="001F1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z II rokiem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FA779C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79C">
              <w:rPr>
                <w:rFonts w:ascii="Times New Roman" w:hAnsi="Times New Roman" w:cs="Times New Roman"/>
                <w:sz w:val="20"/>
                <w:szCs w:val="20"/>
              </w:rPr>
              <w:t>środa, godz. 16.30 – 19.00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1F1A11">
        <w:trPr>
          <w:trHeight w:val="4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kulturoznawcze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Roma Sendyka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EF6CFF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, godz. 16.45-19.30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031C0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311, ul. Grodzka 64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42" w:rsidRPr="001857BE" w:rsidRDefault="001C3BA0" w:rsidP="00FD2E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 w:rsidR="00347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D2E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06.03, 20.03</w:t>
            </w:r>
            <w:r w:rsidR="00FD2E1E" w:rsidRPr="00FD2E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24.04, 08.05, 22.05, 05.06</w:t>
            </w:r>
            <w:r w:rsidR="00FD2E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12.06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A72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seminarium z określonej dyscypliny (60 godz.) 2 ECTS (I SEM) + 1 ECTS  (II.SEM) – egzamin</w:t>
            </w:r>
          </w:p>
          <w:p w:rsidR="001C3BA0" w:rsidRPr="001857BE" w:rsidRDefault="001C3BA0" w:rsidP="00A72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literatura  dawna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3E2F65" w:rsidRDefault="006B35AF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 hab. Jakub Niedźwiedź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8F1CCD" w:rsidP="00B1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godz. 1</w:t>
            </w:r>
            <w:r w:rsidR="00140A46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="006F2E8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93A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0A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40A46" w:rsidP="00140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51a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Gołębia 16</w:t>
            </w:r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A72A32">
            <w:pPr>
              <w:pStyle w:val="Tekstprzypisudolnego"/>
              <w:spacing w:line="360" w:lineRule="auto"/>
              <w:ind w:left="567" w:right="567"/>
              <w:jc w:val="center"/>
              <w:rPr>
                <w:color w:val="C00000"/>
                <w:sz w:val="20"/>
                <w:szCs w:val="20"/>
                <w:lang w:val="pl-PL"/>
              </w:rPr>
            </w:pPr>
            <w:r w:rsidRPr="001857BE">
              <w:rPr>
                <w:color w:val="C00000"/>
                <w:sz w:val="20"/>
                <w:szCs w:val="20"/>
                <w:lang w:val="pl-PL"/>
              </w:rPr>
              <w:t xml:space="preserve">Terminy: </w:t>
            </w:r>
            <w:r w:rsidR="00314AFA">
              <w:rPr>
                <w:color w:val="C00000"/>
                <w:sz w:val="20"/>
                <w:szCs w:val="20"/>
                <w:lang w:val="pl-PL"/>
              </w:rPr>
              <w:t>07.03, 21.03, 04.04, 25.04, 09.05, 23.05, 06.06</w:t>
            </w:r>
          </w:p>
        </w:tc>
      </w:tr>
      <w:tr w:rsidR="001C3BA0" w:rsidRPr="001857BE" w:rsidTr="00D0619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pStyle w:val="Tekstprzypisudolnego"/>
              <w:spacing w:line="360" w:lineRule="auto"/>
              <w:ind w:left="567" w:right="567"/>
              <w:jc w:val="center"/>
              <w:rPr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t>literatura nowa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pStyle w:val="Tekstprzypisudolnego"/>
              <w:spacing w:line="360" w:lineRule="auto"/>
              <w:ind w:right="567"/>
              <w:jc w:val="center"/>
              <w:rPr>
                <w:b/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t>prof.</w:t>
            </w:r>
            <w:r w:rsidRPr="001857BE">
              <w:rPr>
                <w:b/>
                <w:sz w:val="20"/>
                <w:szCs w:val="20"/>
                <w:lang w:val="pl-PL"/>
              </w:rPr>
              <w:t xml:space="preserve"> K. Kłosiński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piątek,  godz. 16.00-19.00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A72A32">
            <w:pPr>
              <w:pStyle w:val="Tekstprzypisudolnego"/>
              <w:spacing w:line="360" w:lineRule="auto"/>
              <w:ind w:right="567"/>
              <w:jc w:val="center"/>
              <w:rPr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t>s</w:t>
            </w:r>
            <w:r w:rsidR="00A72A32">
              <w:rPr>
                <w:sz w:val="20"/>
                <w:szCs w:val="20"/>
                <w:lang w:val="pl-PL"/>
              </w:rPr>
              <w:t>.</w:t>
            </w:r>
            <w:r w:rsidRPr="001857BE">
              <w:rPr>
                <w:sz w:val="20"/>
                <w:szCs w:val="20"/>
                <w:lang w:val="pl-PL"/>
              </w:rPr>
              <w:t xml:space="preserve"> 302, Grodzka 64</w:t>
            </w:r>
          </w:p>
        </w:tc>
      </w:tr>
      <w:tr w:rsidR="001C3BA0" w:rsidRPr="001857BE" w:rsidTr="001F1A11">
        <w:trPr>
          <w:cantSplit/>
          <w:trHeight w:val="317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314AF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314AF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03.03, 17.03, 31.03, 21.04, 05.05, 19.05, 02.06</w:t>
            </w:r>
          </w:p>
        </w:tc>
      </w:tr>
      <w:tr w:rsidR="001C3BA0" w:rsidRPr="001857BE" w:rsidTr="001F1A11">
        <w:trPr>
          <w:trHeight w:val="40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teatrologia 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dramatologia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F1A1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czwartek,  godz. 16.45-20.00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p. 75, ul. Gołębia 14</w:t>
            </w:r>
            <w:bookmarkEnd w:id="0"/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Default="001C3BA0" w:rsidP="00314AF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616C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314AF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09.03, 23.03, 06.04, 20.04, 04.05, 18.05, 01.06</w:t>
            </w:r>
          </w:p>
          <w:p w:rsidR="001F1A11" w:rsidRPr="001857BE" w:rsidRDefault="001F1A11" w:rsidP="00314AF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językoznawstwo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623B1A" w:rsidRDefault="00623B1A" w:rsidP="00623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seminarium z określonej dyscypliny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językoznawcy realizują seminarium </w:t>
            </w: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>magisterskie (preferowane jest seminarium u opiekuna naukowego)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C3BA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3BA0" w:rsidRPr="001857BE" w:rsidTr="001F1A11">
        <w:trPr>
          <w:trHeight w:val="8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Nowoczesność i mnemotechnika. Archiwa – media - kultury </w:t>
            </w:r>
            <w:proofErr w:type="spellStart"/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wernakularne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 Majewski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czwartek, godz. 16.30-19.30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A72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A7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42, Gołębia 16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314A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314A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09.03(sala 18), 23.03, 06.04, 20.04, 04.05, 18.05, 08.06</w:t>
            </w:r>
          </w:p>
        </w:tc>
      </w:tr>
      <w:tr w:rsidR="001C3BA0" w:rsidRPr="001857BE" w:rsidTr="001857BE">
        <w:trPr>
          <w:trHeight w:val="6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 dowolne seminarium magisterskie na Wydziale Polonistyki*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FF6600"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Kurs języka obcego– obowiązkowy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Jagiellońskie Centrum Językowe    </w:t>
            </w:r>
            <w:r w:rsidRPr="001857BE">
              <w:rPr>
                <w:rFonts w:ascii="Times New Roman" w:hAnsi="Times New Roman" w:cs="Times New Roman"/>
                <w:color w:val="FF6600"/>
                <w:sz w:val="28"/>
                <w:szCs w:val="20"/>
              </w:rPr>
              <w:t>Rejestracja</w:t>
            </w:r>
          </w:p>
          <w:p w:rsidR="004666FE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godzin - 1 ECTS (I SEM) + 1 ECTS  (II.SEM) – egzamin  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Seminarium metodyczne -obowiązkowe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[z zakresu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 na studiach wyższych]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30 godzin – 3 ECTS  – zaliczenie na ocenę</w:t>
            </w:r>
          </w:p>
          <w:p w:rsidR="001C3BA0" w:rsidRDefault="001C3BA0" w:rsidP="00D0619F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  <w:p w:rsidR="001F1A11" w:rsidRPr="001857BE" w:rsidRDefault="001F1A11" w:rsidP="00D0619F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1F1A11">
        <w:trPr>
          <w:trHeight w:val="5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metodyka (język i komunikacja) 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hab.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Bobiński</w:t>
            </w:r>
            <w:proofErr w:type="spellEnd"/>
            <w:r w:rsidR="00B1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(II </w:t>
            </w:r>
            <w:proofErr w:type="spellStart"/>
            <w:r w:rsidR="00B1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  <w:proofErr w:type="spellEnd"/>
            <w:r w:rsidR="00B1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F1A1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środa, godz. 16.45 – 20.00</w:t>
            </w:r>
          </w:p>
          <w:p w:rsidR="001C3BA0" w:rsidRPr="001857BE" w:rsidRDefault="001C3BA0" w:rsidP="001F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F1A11">
            <w:pPr>
              <w:pStyle w:val="Tekstprzypisudolnego"/>
              <w:spacing w:after="240" w:line="360" w:lineRule="auto"/>
              <w:ind w:right="567"/>
              <w:jc w:val="center"/>
              <w:rPr>
                <w:sz w:val="20"/>
                <w:szCs w:val="20"/>
              </w:rPr>
            </w:pPr>
            <w:r w:rsidRPr="001857BE">
              <w:rPr>
                <w:sz w:val="20"/>
                <w:szCs w:val="20"/>
                <w:lang w:val="pl-PL"/>
              </w:rPr>
              <w:t>s</w:t>
            </w:r>
            <w:r w:rsidR="00A72A32">
              <w:rPr>
                <w:sz w:val="20"/>
                <w:szCs w:val="20"/>
                <w:lang w:val="pl-PL"/>
              </w:rPr>
              <w:t>.</w:t>
            </w:r>
            <w:r w:rsidRPr="001857BE">
              <w:rPr>
                <w:sz w:val="20"/>
                <w:szCs w:val="20"/>
                <w:lang w:val="pl-PL"/>
              </w:rPr>
              <w:t xml:space="preserve"> 42, Gołębia 16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314AF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314AF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01.03</w:t>
            </w:r>
            <w:r w:rsidR="004C657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(zajęcia odwołane)</w:t>
            </w:r>
            <w:r w:rsidR="00314AF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15.03(sala 18), 29.03, 12.04, 26.04, 17.05, 31.05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Kurs BHP – zajęcia obowiązkowe, 0 ECTS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6.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Zasady odbywania praktyk zawodowych: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Praktyki obejmują w ciągu całego toku  studiów min. 80 godzin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pierwszym i drugim roku doktorant przygotowuje się teoretycznie do prowadzenia zajęć na kursie w zakresie metod i technik prowadzenia zajęć dydaktycznych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Na pierwszym i drugim roku jest zobowiązany do min. 10 godzin praktyk zawodowych. Semestr, w którym podejmuje praktykę, może być dowolny.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trzecim i czwartym roku praktyka to  min. 30 godzin.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Ilość punktów z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zajęć umożliwiających osiągnięcie efektów kształcenia w zakresie </w:t>
            </w:r>
            <w:bookmarkStart w:id="1" w:name="OLE_LINK1"/>
            <w:bookmarkStart w:id="2" w:name="OLE_LINK2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</w:t>
            </w:r>
            <w:bookmarkEnd w:id="1"/>
            <w:bookmarkEnd w:id="2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wynosi 10 (dwa kursy do wyboru z 4, 60 godzin zajęć).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Studenci mogą prowadzić na każdym roku studiów zajęcia w wymiarze do 90 godzin.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Formy odbywania praktyk zawodowych: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A/ praktyki krótkie  (10 godzinne) mogą polegać na: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przeprowadzeniu warsztatów przygotowujących grupę do pisania pracy rocznej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asystowaniu przy egzaminie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przygotowaniu  pod kierunkiem prowadzącego kolokwium dla grupy ćwiczeniowej (wraz z  poprawą i zaproponowaniem ocen)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  współprowadzenie zajęć prowadzonych przez pracownika naukowego danej jednostki (doktoranci III i IV roku) . Obowiązkiem nauczyciela-asystenta jest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Obecność na wszystkich zajęciach kursu,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Udział w dyskusjach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Wykonywanie prac związanych z pracą nauczyciela akademickiego powierzonych przez nauczyciela na danym kursie (np. przygotowanie materiałów pomocniczych, prowadzenie dyskusji, przygotowanie prezentacji etc.)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Praca ze studentami przygotowującymi prace zaliczeniowe na danym kursie (konsultacje, dyżury, warsztaty pisania)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Sprawdzanie prac zaliczeniowych, proponowanie ocen; ostateczną poprawę i ocenę przeprowadza prowadzący kurs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Pomoc w przygotowywaniu zajęć  przed ich rozpoczęciem (np. dyskusja nad sylabusem, gromadzenie materiałów dydaktycznych)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którymi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C/ samodzielne prowadzenie zajęć. Obowiązkiem nauczyciela-doktoranta jest: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Przygotowanie pod nadzorem opiekuna naukowego sylabusu zajęć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Przeprowadzenie zajęć zgodnie z zasadami prowadzenie danego kursu na Wydziale Polonistyki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Zajęcia przyznawane są przez kierowników danej specjalności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Cel praktyk zawodowych: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A/rozwijanie umiejętności dydaktycznych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B/ nauka stosowania nowoczesnych metod i technik prowadzenia zajęć dydaktycznych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C/ przygotowanie do wykonywania zawodu nauczyciela akademickiego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tabs>
                <w:tab w:val="left" w:pos="1068"/>
              </w:tabs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Efekty kształcenia właściwe dla praktyki zawodowej: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uzyskuje wiedzę na temat nowoczesnych metod dydaktycznych na studiach wyższych, zna różne metody dydaktyczne, potrafi stosować je w praktyce, ma świadomość konieczności ciągłego doskonalenia warsztatu nauczyciela akademickiego. </w:t>
            </w:r>
          </w:p>
          <w:p w:rsidR="001C3BA0" w:rsidRPr="001857BE" w:rsidRDefault="001C3BA0" w:rsidP="001C3BA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Metody sprawdzania i oceny efektów kształcenia osiągniętych przez uczestnika studiów doktoranckich w wyniku odbycia praktyki zawodowej: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A/w przypadku  współprowadzenie zajęć:  ocena wystawania jest przez prowadzącego dany kurs.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B/w przypadku samodzielnego prowadzenia zajęć: ocena wystawiana jest przez opiekuna naukowego lub osobę przez niego upoważnioną do hospitacji zajęć. Przynajmniej jedne zajęcia doktorant prowadzi w obecności opiekuna lub osoby przez niego upoważnionej.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liczba punktów ECTS  - 18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Zasady zaliczenia roku: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do zaliczenia roku wymagane jest zdanie przewidzianych w planie studiów egzaminów, uzyskanie obowiązujących zaliczeń, pozytywna opinia opiekuna naukowego/promotora o postępach naukowych, postępach w pracy nad rozprawą doktorską oraz działalności dydaktycznej doktoranta, złożenie sprawozdania z wykonania obowiązków doktoranta i przyjęcie sprawozdania przez kierownika studiów doktoranckich.</w:t>
            </w:r>
          </w:p>
        </w:tc>
      </w:tr>
    </w:tbl>
    <w:p w:rsidR="001857BE" w:rsidRPr="001857BE" w:rsidRDefault="001857BE" w:rsidP="001C3B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168"/>
        <w:gridCol w:w="2191"/>
        <w:gridCol w:w="353"/>
        <w:gridCol w:w="2625"/>
        <w:gridCol w:w="6023"/>
      </w:tblGrid>
      <w:tr w:rsidR="001C3BA0" w:rsidRPr="001857BE" w:rsidTr="005E6051">
        <w:trPr>
          <w:trHeight w:val="4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 ROK</w:t>
            </w:r>
          </w:p>
        </w:tc>
      </w:tr>
      <w:tr w:rsidR="001C3BA0" w:rsidRPr="001857BE" w:rsidTr="005E605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seminarium z określonej dyscypliny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( do wyboru):</w:t>
            </w:r>
          </w:p>
        </w:tc>
      </w:tr>
      <w:tr w:rsidR="001C3BA0" w:rsidRPr="001857BE" w:rsidTr="001F1A11">
        <w:trPr>
          <w:trHeight w:val="50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literatura dawna</w:t>
            </w:r>
          </w:p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Pr="003E2F65" w:rsidRDefault="006B35AF" w:rsidP="003E2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>dr hab. Jakub Niedźwiedź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802291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wtorek, godz. 16.3</w:t>
            </w:r>
            <w:r w:rsidR="006B35AF">
              <w:rPr>
                <w:rFonts w:ascii="Times New Roman" w:hAnsi="Times New Roman" w:cs="Times New Roman"/>
                <w:sz w:val="20"/>
                <w:szCs w:val="20"/>
              </w:rPr>
              <w:t>0 - 19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5D14A8">
        <w:trPr>
          <w:trHeight w:val="89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literatura nowa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Pr="001857BE" w:rsidRDefault="001C3BA0" w:rsidP="0061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piątek, 16.45-20.00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 15, Gołębia 20</w:t>
            </w:r>
          </w:p>
        </w:tc>
      </w:tr>
      <w:tr w:rsidR="001C3BA0" w:rsidRPr="001857BE" w:rsidTr="005E605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314AF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314AF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03.03, 17.03, </w:t>
            </w:r>
            <w:r w:rsidR="0089475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31.03, 21.04, 05.05, 19.05, 02.06</w:t>
            </w:r>
          </w:p>
        </w:tc>
      </w:tr>
      <w:tr w:rsidR="001C3BA0" w:rsidRPr="001857BE" w:rsidTr="0089475E">
        <w:trPr>
          <w:trHeight w:val="889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5E" w:rsidRDefault="0089475E" w:rsidP="00894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894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W. Śliwiński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C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565C30">
              <w:rPr>
                <w:rFonts w:ascii="Times New Roman" w:hAnsi="Times New Roman" w:cs="Times New Roman"/>
                <w:sz w:val="20"/>
                <w:szCs w:val="20"/>
              </w:rPr>
              <w:t>IIsem</w:t>
            </w:r>
            <w:proofErr w:type="spellEnd"/>
            <w:r w:rsidR="00565C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środa, godz. 16.30 – 19.</w:t>
            </w:r>
            <w:r w:rsidR="00D51F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 19, Gołębia 20</w:t>
            </w:r>
          </w:p>
        </w:tc>
      </w:tr>
      <w:tr w:rsidR="001C3BA0" w:rsidRPr="001857BE" w:rsidTr="005E605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89475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89475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08.03, 22.03, 05.04, 19.04, 10.05, 24.05, 07.06</w:t>
            </w:r>
          </w:p>
        </w:tc>
      </w:tr>
      <w:tr w:rsidR="001C3BA0" w:rsidRPr="001857BE" w:rsidTr="005D14A8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Teatrologiczne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750ED5" w:rsidP="0075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azem z pierwszym rokiem</w:t>
            </w:r>
          </w:p>
          <w:p w:rsidR="001C3BA0" w:rsidRPr="001857BE" w:rsidRDefault="00750ED5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16.45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B8" w:rsidRPr="001857BE" w:rsidTr="005D14A8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EF743C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Kulturoznawcze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EF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EF743C">
              <w:rPr>
                <w:rFonts w:ascii="Times New Roman" w:hAnsi="Times New Roman" w:cs="Times New Roman"/>
                <w:b/>
                <w:sz w:val="20"/>
                <w:szCs w:val="20"/>
              </w:rPr>
              <w:t>M. Sugiera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C60CD8" w:rsidP="00EF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="003C58B8" w:rsidRPr="001857BE">
              <w:rPr>
                <w:rFonts w:ascii="Times New Roman" w:hAnsi="Times New Roman" w:cs="Times New Roman"/>
                <w:sz w:val="20"/>
                <w:szCs w:val="20"/>
              </w:rPr>
              <w:t>, godz. 16.30-19.30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880CC7" w:rsidP="004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C7">
              <w:rPr>
                <w:rFonts w:ascii="Times New Roman" w:hAnsi="Times New Roman" w:cs="Times New Roman"/>
                <w:sz w:val="20"/>
                <w:szCs w:val="20"/>
              </w:rPr>
              <w:t>p. 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0CC7">
              <w:rPr>
                <w:rFonts w:ascii="Times New Roman" w:hAnsi="Times New Roman" w:cs="Times New Roman"/>
                <w:sz w:val="20"/>
                <w:szCs w:val="20"/>
              </w:rPr>
              <w:t xml:space="preserve">Gołębia 14, </w:t>
            </w:r>
          </w:p>
        </w:tc>
      </w:tr>
      <w:tr w:rsidR="00EF743C" w:rsidRPr="001857BE" w:rsidTr="00750ED5">
        <w:trPr>
          <w:trHeight w:val="5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3C" w:rsidRPr="001857BE" w:rsidRDefault="00802291" w:rsidP="0047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24.04, 08.05, 22.05, 29.05, 05.06, 12.06</w:t>
            </w:r>
          </w:p>
        </w:tc>
      </w:tr>
      <w:tr w:rsidR="001C3BA0" w:rsidRPr="001857BE" w:rsidTr="00750ED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 Filozofia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F8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M.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Drwięga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A0" w:rsidRPr="001857BE" w:rsidRDefault="001C3BA0" w:rsidP="0075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wtorek, godz. 16.30-19.30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4666FE" w:rsidP="004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302, Grodzka 64</w:t>
            </w:r>
          </w:p>
        </w:tc>
      </w:tr>
      <w:tr w:rsidR="001C3BA0" w:rsidRPr="001857BE" w:rsidTr="005E605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894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89475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28.02, 14.03, 28.03, 11.04</w:t>
            </w:r>
            <w:r w:rsidR="004666F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16.05, 30.05, 13.06</w:t>
            </w:r>
          </w:p>
        </w:tc>
      </w:tr>
      <w:tr w:rsidR="001C3BA0" w:rsidRPr="001857BE" w:rsidTr="005E6051">
        <w:trPr>
          <w:trHeight w:val="3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D5" w:rsidRDefault="00750ED5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ED5" w:rsidRDefault="00750ED5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5D14A8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Antropologia i teoria kultury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(dla literaturoznawców i teatrologów)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3B2730">
              <w:rPr>
                <w:rFonts w:ascii="Times New Roman" w:hAnsi="Times New Roman" w:cs="Times New Roman"/>
                <w:b/>
                <w:sz w:val="20"/>
                <w:szCs w:val="20"/>
              </w:rPr>
              <w:t>R. Nycz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B273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godz. 16.30-19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B2730" w:rsidP="0075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302</w:t>
            </w:r>
            <w:r w:rsidR="00750E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rodzka 64</w:t>
            </w:r>
          </w:p>
        </w:tc>
      </w:tr>
      <w:tr w:rsidR="001C3BA0" w:rsidRPr="001857BE" w:rsidTr="005E605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315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Terminy</w:t>
            </w:r>
            <w:r w:rsidRPr="00616C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:  </w:t>
            </w:r>
            <w:r w:rsidR="003B273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15.03, 29.03, 12.04, 26.04, 10</w:t>
            </w:r>
            <w:r w:rsidR="004666F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.05, </w:t>
            </w:r>
            <w:r w:rsidR="003B273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24.05</w:t>
            </w:r>
            <w:r w:rsidR="00AB355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, </w:t>
            </w:r>
            <w:r w:rsidR="003B273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07</w:t>
            </w:r>
            <w:r w:rsidR="004666F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.06</w:t>
            </w:r>
          </w:p>
        </w:tc>
      </w:tr>
      <w:tr w:rsidR="001C3BA0" w:rsidRPr="001857BE" w:rsidTr="005D14A8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E12DD2" w:rsidRDefault="00E12DD2" w:rsidP="00D061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2D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Językoznawstwo polskie wieku XX - kierunki, instytucje, ludzie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565C30" w:rsidRDefault="004F16DC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5C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Skarżyński (</w:t>
            </w:r>
            <w:proofErr w:type="spellStart"/>
            <w:r w:rsidRPr="00565C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IIsem</w:t>
            </w:r>
            <w:proofErr w:type="spellEnd"/>
            <w:r w:rsidRPr="00565C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4666FE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środa godz. 16:30 – 19:30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CE138E" w:rsidP="00CE1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 19, Gołębia 20</w:t>
            </w:r>
          </w:p>
        </w:tc>
      </w:tr>
      <w:tr w:rsidR="001C3BA0" w:rsidRPr="001857BE" w:rsidTr="005E605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4666FE" w:rsidRDefault="004666FE" w:rsidP="003C58B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01.03, 15.03, 29.03, 12.04, 26.04, 17.05, 31.05</w:t>
            </w:r>
          </w:p>
        </w:tc>
      </w:tr>
      <w:tr w:rsidR="003C58B8" w:rsidRPr="001857BE" w:rsidTr="005D14A8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Polonistyki*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5E605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4666FE" w:rsidRPr="004666FE" w:rsidRDefault="001C3BA0" w:rsidP="0046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</w:tc>
      </w:tr>
      <w:tr w:rsidR="001C3BA0" w:rsidRPr="001857BE" w:rsidTr="005E605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  <w:p w:rsidR="001C3BA0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ED5" w:rsidRPr="001857BE" w:rsidRDefault="00750ED5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5E605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III ROK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3BA0" w:rsidRPr="001857BE" w:rsidTr="005E605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5D14A8"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1" w:rsidRDefault="00802291" w:rsidP="00802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91">
              <w:rPr>
                <w:rFonts w:ascii="Times New Roman" w:hAnsi="Times New Roman" w:cs="Times New Roman"/>
                <w:b/>
                <w:sz w:val="20"/>
                <w:szCs w:val="20"/>
              </w:rPr>
              <w:t>Literatur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oznawstwo klasycznie nowoczesne</w:t>
            </w:r>
          </w:p>
          <w:p w:rsidR="001C3BA0" w:rsidRPr="001857BE" w:rsidRDefault="00802291" w:rsidP="00802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(seminarium przeznaczone     dla wszystkich)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802291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Danuta Ulicka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1" w:rsidRDefault="00802291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C3BA0" w:rsidRPr="001857BE" w:rsidRDefault="00750ED5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9BD">
              <w:rPr>
                <w:rFonts w:ascii="Times New Roman" w:hAnsi="Times New Roman" w:cs="Times New Roman"/>
                <w:sz w:val="20"/>
                <w:szCs w:val="20"/>
              </w:rPr>
              <w:t>godz. 16.30-20.00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AA46C5" w:rsidP="00AA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302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rodzka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C3BA0" w:rsidRPr="001857BE" w:rsidTr="005E605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4666F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80229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27.02</w:t>
            </w:r>
            <w:r w:rsidR="00B9504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(Lektury)</w:t>
            </w:r>
            <w:r w:rsidR="0080229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20.03, 10.04, 24.04, 15.05,</w:t>
            </w:r>
            <w:r w:rsidR="00802291" w:rsidRPr="0080229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29.05</w:t>
            </w:r>
            <w:r w:rsidR="002C2F6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(plan seminarium)</w:t>
            </w:r>
          </w:p>
        </w:tc>
      </w:tr>
      <w:tr w:rsidR="001C3BA0" w:rsidRPr="001857BE" w:rsidTr="005D14A8"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E12DD2" w:rsidP="00D061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2D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Językoznawstwo polskie wieku XX - kierunki, instytucje, ludzie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C4736B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Skarżyński (</w:t>
            </w:r>
            <w:proofErr w:type="spellStart"/>
            <w:r w:rsidRPr="00C47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IIsem</w:t>
            </w:r>
            <w:proofErr w:type="spellEnd"/>
            <w:r w:rsidRPr="00C47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Default="00C4736B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środa godz. 16:30 – 19:30</w:t>
            </w:r>
          </w:p>
          <w:p w:rsidR="00C4736B" w:rsidRPr="001857BE" w:rsidRDefault="00C4736B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razem z II rokiem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C4736B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 19, Gołębia 20</w:t>
            </w:r>
          </w:p>
        </w:tc>
      </w:tr>
      <w:tr w:rsidR="001C3BA0" w:rsidRPr="001857BE" w:rsidTr="005D14A8"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teatrologiczne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(zajęcia dla teatrologów oraz komparatystów )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Kosiński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IIsem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wtorek, godz. 16.45 - 20.00</w:t>
            </w:r>
          </w:p>
          <w:p w:rsidR="00716561" w:rsidRPr="001857BE" w:rsidRDefault="00716561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I rokiem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75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50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42, ul. Gołębia 16</w:t>
            </w:r>
          </w:p>
        </w:tc>
      </w:tr>
      <w:tr w:rsidR="001C3BA0" w:rsidRPr="001857BE" w:rsidTr="005E605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AF60A7" w:rsidRDefault="00716561" w:rsidP="004666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</w:t>
            </w:r>
            <w:r w:rsidR="00E012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rminy :  </w:t>
            </w:r>
            <w:r w:rsidR="00466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28.02, 14.03(aula 6, Grodzka 64), 28.03, </w:t>
            </w:r>
            <w:r w:rsidR="003941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25.04, 09.05, 23.05, 06.06</w:t>
            </w:r>
          </w:p>
        </w:tc>
      </w:tr>
      <w:tr w:rsidR="001C3BA0" w:rsidRPr="001857BE" w:rsidTr="005D14A8"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802291" w:rsidTr="005E6051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0" w:rsidRPr="00802291" w:rsidRDefault="001C3BA0" w:rsidP="00D0619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22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* udział w seminarium magisterskim: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802291" w:rsidRDefault="001C3BA0" w:rsidP="00B466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22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</w:tc>
      </w:tr>
      <w:tr w:rsidR="001C3BA0" w:rsidRPr="00802291" w:rsidTr="00A63522">
        <w:trPr>
          <w:cantSplit/>
          <w:trHeight w:val="2126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802291" w:rsidRDefault="001C3BA0" w:rsidP="003941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022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Moduły mistrzowskie</w:t>
            </w:r>
          </w:p>
          <w:p w:rsidR="001C3BA0" w:rsidRPr="00802291" w:rsidRDefault="001C3BA0" w:rsidP="005E6051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993300"/>
                <w:sz w:val="20"/>
                <w:szCs w:val="20"/>
                <w:u w:val="single"/>
              </w:rPr>
            </w:pPr>
            <w:r w:rsidRPr="008022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Zajęcia w formie jednorazowych zjazdów. </w:t>
            </w:r>
            <w:r w:rsidRPr="00802291">
              <w:rPr>
                <w:rFonts w:ascii="Times New Roman" w:hAnsi="Times New Roman" w:cs="Times New Roman"/>
                <w:b/>
                <w:color w:val="993300"/>
                <w:sz w:val="20"/>
                <w:szCs w:val="20"/>
                <w:u w:val="single"/>
              </w:rPr>
              <w:t>Terminy będą podawan</w:t>
            </w:r>
            <w:r w:rsidR="001857BE" w:rsidRPr="00802291">
              <w:rPr>
                <w:rFonts w:ascii="Times New Roman" w:hAnsi="Times New Roman" w:cs="Times New Roman"/>
                <w:b/>
                <w:color w:val="993300"/>
                <w:sz w:val="20"/>
                <w:szCs w:val="20"/>
                <w:u w:val="single"/>
              </w:rPr>
              <w:t>e z dwutygodniowym wyprzedzeniem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1F1" w:rsidRDefault="005A01F1" w:rsidP="008D2683">
            <w:pPr>
              <w:pStyle w:val="NormalnyWeb"/>
              <w:spacing w:before="0" w:beforeAutospacing="0" w:after="0" w:afterAutospacing="0"/>
              <w:jc w:val="center"/>
              <w:outlineLvl w:val="0"/>
              <w:rPr>
                <w:rFonts w:eastAsia="Times New Roman"/>
                <w:b/>
              </w:rPr>
            </w:pPr>
          </w:p>
          <w:p w:rsidR="001857BE" w:rsidRDefault="00CE4361" w:rsidP="008D2683">
            <w:pPr>
              <w:pStyle w:val="NormalnyWeb"/>
              <w:spacing w:before="0" w:beforeAutospacing="0" w:after="0" w:afterAutospacing="0"/>
              <w:jc w:val="center"/>
              <w:outlineLvl w:val="0"/>
              <w:rPr>
                <w:rFonts w:eastAsia="Times New Roman"/>
                <w:b/>
              </w:rPr>
            </w:pPr>
            <w:r w:rsidRPr="008D2683">
              <w:rPr>
                <w:rFonts w:eastAsia="Times New Roman"/>
                <w:b/>
              </w:rPr>
              <w:t>dr hab. Maciej Eder</w:t>
            </w:r>
          </w:p>
          <w:p w:rsidR="008D2683" w:rsidRPr="008D2683" w:rsidRDefault="008D2683" w:rsidP="008D2683">
            <w:pPr>
              <w:pStyle w:val="NormalnyWeb"/>
              <w:spacing w:before="0" w:beforeAutospacing="0" w:after="0" w:afterAutospacing="0"/>
              <w:jc w:val="center"/>
              <w:outlineLvl w:val="0"/>
              <w:rPr>
                <w:rFonts w:eastAsia="Times New Roman"/>
                <w:b/>
              </w:rPr>
            </w:pPr>
          </w:p>
          <w:p w:rsidR="008D2683" w:rsidRDefault="008D2683" w:rsidP="008D2683">
            <w:pPr>
              <w:pStyle w:val="NormalnyWeb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 marca (piątek) 2017</w:t>
            </w:r>
            <w:r w:rsidRPr="008D2683">
              <w:rPr>
                <w:rFonts w:eastAsia="Times New Roman"/>
              </w:rPr>
              <w:t xml:space="preserve">,  godz. 17.00, aula im.       J. Błońskiego, ul. Grodzka 64 </w:t>
            </w:r>
            <w:r w:rsidRPr="008D2683">
              <w:rPr>
                <w:rFonts w:eastAsia="Times New Roman"/>
                <w:bCs/>
              </w:rPr>
              <w:t>wygłosi wykład:</w:t>
            </w:r>
          </w:p>
          <w:p w:rsidR="008D2683" w:rsidRDefault="008D2683" w:rsidP="008D2683">
            <w:pPr>
              <w:pStyle w:val="NormalnyWeb"/>
              <w:spacing w:before="0" w:beforeAutospacing="0" w:after="0" w:afterAutospacing="0"/>
              <w:rPr>
                <w:rFonts w:eastAsia="Times New Roman"/>
              </w:rPr>
            </w:pPr>
          </w:p>
          <w:p w:rsidR="008D2683" w:rsidRDefault="008D2683" w:rsidP="008D2683">
            <w:pPr>
              <w:pStyle w:val="NormalnyWeb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 w:rsidRPr="008D2683">
              <w:rPr>
                <w:rFonts w:eastAsia="Times New Roman"/>
                <w:b/>
                <w:bCs/>
              </w:rPr>
              <w:t xml:space="preserve">Od atrybucji autorskiej do wielkoskalowej analizy tekstu: </w:t>
            </w:r>
          </w:p>
          <w:p w:rsidR="008D2683" w:rsidRDefault="00A1448B" w:rsidP="008D2683">
            <w:pPr>
              <w:pStyle w:val="NormalnyWeb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8D2683">
              <w:rPr>
                <w:rFonts w:eastAsia="Times New Roman"/>
                <w:b/>
                <w:bCs/>
              </w:rPr>
              <w:t>statystyka, jako</w:t>
            </w:r>
            <w:r w:rsidR="008D2683" w:rsidRPr="008D2683">
              <w:rPr>
                <w:rFonts w:eastAsia="Times New Roman"/>
                <w:b/>
                <w:bCs/>
              </w:rPr>
              <w:t xml:space="preserve"> narzędzie krytyki literackiej </w:t>
            </w:r>
          </w:p>
          <w:p w:rsidR="00632AA3" w:rsidRDefault="00632AA3" w:rsidP="00632AA3">
            <w:pPr>
              <w:pStyle w:val="NormalnyWeb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25 marca</w:t>
            </w:r>
            <w:r w:rsidRPr="005E6051">
              <w:rPr>
                <w:rFonts w:eastAsia="Times New Roman"/>
              </w:rPr>
              <w:t xml:space="preserve"> (sobota), godz. 10.00, sala 302, ul. Grodzka 64</w:t>
            </w:r>
          </w:p>
          <w:p w:rsidR="00632AA3" w:rsidRPr="00A1448B" w:rsidRDefault="00632AA3" w:rsidP="00632AA3">
            <w:pPr>
              <w:pStyle w:val="NormalnyWeb"/>
              <w:jc w:val="center"/>
              <w:outlineLvl w:val="0"/>
              <w:rPr>
                <w:rFonts w:eastAsia="Times New Roman"/>
                <w:b/>
              </w:rPr>
            </w:pPr>
            <w:r w:rsidRPr="00A1448B">
              <w:rPr>
                <w:rFonts w:eastAsia="Times New Roman"/>
                <w:b/>
              </w:rPr>
              <w:t>seminarium dr hab. Macieja Edera</w:t>
            </w:r>
          </w:p>
          <w:p w:rsidR="00632AA3" w:rsidRDefault="00632AA3" w:rsidP="005A01F1">
            <w:pPr>
              <w:pStyle w:val="NormalnyWeb"/>
              <w:jc w:val="center"/>
              <w:outlineLvl w:val="0"/>
              <w:rPr>
                <w:rFonts w:eastAsia="Times New Roman"/>
              </w:rPr>
            </w:pPr>
            <w:r w:rsidRPr="00632AA3">
              <w:rPr>
                <w:rFonts w:eastAsia="Times New Roman"/>
                <w:b/>
                <w:bCs/>
              </w:rPr>
              <w:t>Czy filologia może być nauką eksperymentalną? (Zagadnienia tzw. metody naukowej i obiektywizmu poznawczego)</w:t>
            </w:r>
          </w:p>
          <w:p w:rsidR="003B763D" w:rsidRDefault="003B763D" w:rsidP="005A01F1">
            <w:pPr>
              <w:pStyle w:val="NormalnyWeb"/>
              <w:jc w:val="center"/>
              <w:outlineLvl w:val="0"/>
              <w:rPr>
                <w:rFonts w:eastAsia="Times New Roman"/>
              </w:rPr>
            </w:pPr>
          </w:p>
          <w:p w:rsidR="003B763D" w:rsidRDefault="003B763D" w:rsidP="005A01F1">
            <w:pPr>
              <w:pStyle w:val="NormalnyWeb"/>
              <w:jc w:val="center"/>
              <w:outlineLvl w:val="0"/>
              <w:rPr>
                <w:rFonts w:eastAsia="Times New Roman"/>
              </w:rPr>
            </w:pPr>
          </w:p>
          <w:p w:rsidR="003B763D" w:rsidRDefault="00FF6CBE" w:rsidP="00FF6CBE">
            <w:pPr>
              <w:pStyle w:val="NormalnyWeb"/>
              <w:jc w:val="center"/>
              <w:outlineLvl w:val="0"/>
              <w:rPr>
                <w:rFonts w:eastAsia="Times New Roman"/>
                <w:b/>
              </w:rPr>
            </w:pPr>
            <w:r w:rsidRPr="00FF6CBE">
              <w:rPr>
                <w:rFonts w:eastAsia="Times New Roman"/>
                <w:b/>
              </w:rPr>
              <w:t>Prof. dr hab. Piotr Śliwiński</w:t>
            </w:r>
          </w:p>
          <w:p w:rsidR="00FF6CBE" w:rsidRDefault="00FF6CBE" w:rsidP="00FF6CBE">
            <w:pPr>
              <w:pStyle w:val="NormalnyWeb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Pr="00FF6CB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kwietnia</w:t>
            </w:r>
            <w:r w:rsidRPr="00FF6CBE">
              <w:rPr>
                <w:rFonts w:eastAsia="Times New Roman"/>
              </w:rPr>
              <w:t xml:space="preserve"> (piątek) 2017,  godz. 17.00, aula im.       J. Błońskiego, ul. Grodzka 64 </w:t>
            </w:r>
            <w:r w:rsidRPr="00FF6CBE">
              <w:rPr>
                <w:rFonts w:eastAsia="Times New Roman"/>
                <w:bCs/>
              </w:rPr>
              <w:t>wygłosi wykład:</w:t>
            </w:r>
          </w:p>
          <w:p w:rsidR="00FF6CBE" w:rsidRDefault="00A63522" w:rsidP="00A63522">
            <w:pPr>
              <w:pStyle w:val="NormalnyWeb"/>
              <w:jc w:val="center"/>
              <w:outlineLvl w:val="0"/>
              <w:rPr>
                <w:rFonts w:eastAsia="Times New Roman"/>
                <w:b/>
              </w:rPr>
            </w:pPr>
            <w:r w:rsidRPr="00A63522">
              <w:rPr>
                <w:rFonts w:eastAsia="Times New Roman"/>
                <w:b/>
              </w:rPr>
              <w:t>O poezji (najnowszej), której miało nie być. Projekcje i projekty, echa i głosy</w:t>
            </w:r>
            <w:r w:rsidR="00FF6CBE" w:rsidRPr="00A63522">
              <w:rPr>
                <w:rFonts w:eastAsia="Times New Roman"/>
                <w:b/>
              </w:rPr>
              <w:t>.</w:t>
            </w:r>
          </w:p>
          <w:p w:rsidR="00A63522" w:rsidRDefault="00A63522" w:rsidP="00A63522">
            <w:pPr>
              <w:pStyle w:val="NormalnyWeb"/>
              <w:jc w:val="center"/>
              <w:outlineLvl w:val="0"/>
              <w:rPr>
                <w:rFonts w:eastAsia="Times New Roman"/>
                <w:b/>
              </w:rPr>
            </w:pPr>
          </w:p>
          <w:p w:rsidR="00A63522" w:rsidRPr="00A63522" w:rsidRDefault="00A63522" w:rsidP="00A63522">
            <w:pPr>
              <w:pStyle w:val="NormalnyWeb"/>
              <w:jc w:val="center"/>
              <w:outlineLvl w:val="0"/>
              <w:rPr>
                <w:rFonts w:eastAsia="Times New Roman"/>
                <w:b/>
              </w:rPr>
            </w:pPr>
          </w:p>
          <w:p w:rsidR="00FF6CBE" w:rsidRPr="00FF6CBE" w:rsidRDefault="00FF6CBE" w:rsidP="00FF6CBE">
            <w:pPr>
              <w:pStyle w:val="NormalnyWeb"/>
              <w:jc w:val="center"/>
              <w:outlineLvl w:val="0"/>
              <w:rPr>
                <w:rFonts w:eastAsia="Times New Roman"/>
                <w:b/>
              </w:rPr>
            </w:pPr>
          </w:p>
          <w:p w:rsidR="00632AA3" w:rsidRPr="008D2683" w:rsidRDefault="00632AA3" w:rsidP="008D2683">
            <w:pPr>
              <w:pStyle w:val="NormalnyWeb"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  <w:p w:rsidR="008D2683" w:rsidRPr="00CE4361" w:rsidRDefault="008D2683" w:rsidP="00394106">
            <w:pPr>
              <w:pStyle w:val="NormalnyWeb"/>
              <w:spacing w:before="0" w:beforeAutospacing="0" w:after="0" w:afterAutospacing="0"/>
              <w:outlineLvl w:val="0"/>
              <w:rPr>
                <w:rFonts w:eastAsia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F1" w:rsidRDefault="005A01F1" w:rsidP="00BF3024">
            <w:pPr>
              <w:pStyle w:val="Standard"/>
            </w:pPr>
          </w:p>
          <w:p w:rsidR="001C3BA0" w:rsidRDefault="00944663" w:rsidP="00BF3024">
            <w:pPr>
              <w:pStyle w:val="Standard"/>
            </w:pPr>
            <w:hyperlink r:id="rId8" w:history="1">
              <w:r w:rsidR="00A1448B" w:rsidRPr="005A01F1">
                <w:rPr>
                  <w:rStyle w:val="Hipercze"/>
                </w:rPr>
                <w:t>Plakat</w:t>
              </w:r>
              <w:r w:rsidR="005A01F1" w:rsidRPr="005A01F1">
                <w:rPr>
                  <w:rStyle w:val="Hipercze"/>
                </w:rPr>
                <w:t xml:space="preserve"> &gt;&gt;</w:t>
              </w:r>
            </w:hyperlink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944663" w:rsidP="00BF3024">
            <w:pPr>
              <w:pStyle w:val="Standard"/>
            </w:pPr>
            <w:hyperlink r:id="rId9" w:history="1">
              <w:r w:rsidR="00A63522" w:rsidRPr="00645250">
                <w:rPr>
                  <w:rStyle w:val="Hipercze"/>
                </w:rPr>
                <w:t>Plakat</w:t>
              </w:r>
            </w:hyperlink>
          </w:p>
          <w:p w:rsidR="00A63522" w:rsidRDefault="00944663" w:rsidP="00BF3024">
            <w:pPr>
              <w:pStyle w:val="Standard"/>
            </w:pPr>
            <w:hyperlink r:id="rId10" w:history="1">
              <w:r w:rsidR="00A63522" w:rsidRPr="00645250">
                <w:rPr>
                  <w:rStyle w:val="Hipercze"/>
                </w:rPr>
                <w:t>Lektura 1</w:t>
              </w:r>
            </w:hyperlink>
            <w:r w:rsidR="00A63522">
              <w:t xml:space="preserve"> </w:t>
            </w: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Default="00A63522" w:rsidP="00BF3024">
            <w:pPr>
              <w:pStyle w:val="Standard"/>
            </w:pPr>
          </w:p>
          <w:p w:rsidR="00A63522" w:rsidRPr="00A1448B" w:rsidRDefault="00A63522" w:rsidP="00BF3024">
            <w:pPr>
              <w:pStyle w:val="Standard"/>
            </w:pPr>
          </w:p>
        </w:tc>
      </w:tr>
      <w:tr w:rsidR="00A63522" w:rsidRPr="00802291" w:rsidTr="00A63522">
        <w:trPr>
          <w:trHeight w:val="286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2" w:rsidRDefault="00A63522" w:rsidP="005D14A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63522" w:rsidRDefault="00A63522" w:rsidP="005D14A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63522" w:rsidRDefault="00A63522" w:rsidP="005D14A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2" w:rsidRPr="00A63522" w:rsidRDefault="00A63522" w:rsidP="00A6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kwietnia</w:t>
            </w:r>
            <w:r w:rsidRPr="00A63522">
              <w:rPr>
                <w:rFonts w:ascii="Times New Roman" w:hAnsi="Times New Roman" w:cs="Times New Roman"/>
                <w:sz w:val="24"/>
                <w:szCs w:val="24"/>
              </w:rPr>
              <w:t xml:space="preserve"> (sobota), godz. 10.00, sala 302, ul. Grodzka 64</w:t>
            </w:r>
          </w:p>
          <w:p w:rsidR="00A63522" w:rsidRDefault="00A63522" w:rsidP="00A6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2">
              <w:rPr>
                <w:rFonts w:ascii="Times New Roman" w:hAnsi="Times New Roman" w:cs="Times New Roman"/>
                <w:b/>
                <w:sz w:val="24"/>
                <w:szCs w:val="24"/>
              </w:rPr>
              <w:t>warsztaty prof. Śliwińskiego</w:t>
            </w:r>
          </w:p>
          <w:p w:rsidR="00A63522" w:rsidRPr="00A63522" w:rsidRDefault="00A63522" w:rsidP="00A6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 W</w:t>
            </w:r>
            <w:r w:rsidRPr="00A63522">
              <w:rPr>
                <w:rFonts w:ascii="Times New Roman" w:hAnsi="Times New Roman" w:cs="Times New Roman"/>
                <w:b/>
                <w:sz w:val="24"/>
                <w:szCs w:val="24"/>
              </w:rPr>
              <w:t>ojaczek nieznany nadal nieznany</w:t>
            </w:r>
          </w:p>
          <w:p w:rsidR="00A63522" w:rsidRDefault="00A63522" w:rsidP="00A6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 E</w:t>
            </w:r>
            <w:r w:rsidRPr="00A63522">
              <w:rPr>
                <w:rFonts w:ascii="Times New Roman" w:hAnsi="Times New Roman" w:cs="Times New Roman"/>
                <w:b/>
                <w:sz w:val="24"/>
                <w:szCs w:val="24"/>
              </w:rPr>
              <w:t>stetyczne/ etyczne w wybranych opowiadaniach z. Haupta</w:t>
            </w:r>
          </w:p>
          <w:p w:rsidR="00483896" w:rsidRDefault="00483896" w:rsidP="00A6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96" w:rsidRDefault="00483896" w:rsidP="00A6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96" w:rsidRDefault="00483896" w:rsidP="00A6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hab. Michał Bilewicz, prof. UW</w:t>
            </w:r>
          </w:p>
          <w:p w:rsidR="00483896" w:rsidRDefault="00483896" w:rsidP="004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Pr="00483896">
              <w:rPr>
                <w:rFonts w:ascii="Times New Roman" w:hAnsi="Times New Roman" w:cs="Times New Roman"/>
                <w:sz w:val="24"/>
                <w:szCs w:val="24"/>
              </w:rPr>
              <w:t xml:space="preserve"> (piątek) 2017, godz. 17.00, aula im.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3896">
              <w:rPr>
                <w:rFonts w:ascii="Times New Roman" w:hAnsi="Times New Roman" w:cs="Times New Roman"/>
                <w:sz w:val="24"/>
                <w:szCs w:val="24"/>
              </w:rPr>
              <w:t xml:space="preserve"> J. Błońskiego, ul. Grodzka 64 </w:t>
            </w:r>
            <w:r w:rsidRPr="00483896">
              <w:rPr>
                <w:rFonts w:ascii="Times New Roman" w:hAnsi="Times New Roman" w:cs="Times New Roman"/>
                <w:bCs/>
                <w:sz w:val="24"/>
                <w:szCs w:val="24"/>
              </w:rPr>
              <w:t>wygłosi wykład:</w:t>
            </w:r>
          </w:p>
          <w:p w:rsidR="00483896" w:rsidRDefault="00483896" w:rsidP="0048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96">
              <w:rPr>
                <w:rFonts w:ascii="Times New Roman" w:hAnsi="Times New Roman" w:cs="Times New Roman"/>
                <w:b/>
                <w:sz w:val="24"/>
                <w:szCs w:val="24"/>
              </w:rPr>
              <w:t>Droga do ludobójstwa. Wokół psychologii Holokaustu</w:t>
            </w:r>
          </w:p>
          <w:p w:rsidR="00483896" w:rsidRDefault="00483896" w:rsidP="004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8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Pr="00483896">
              <w:rPr>
                <w:rFonts w:ascii="Times New Roman" w:hAnsi="Times New Roman" w:cs="Times New Roman"/>
                <w:sz w:val="24"/>
                <w:szCs w:val="24"/>
              </w:rPr>
              <w:t xml:space="preserve"> (sobota), godz. 10.00, sala 302, </w:t>
            </w:r>
          </w:p>
          <w:p w:rsidR="00483896" w:rsidRPr="00483896" w:rsidRDefault="00483896" w:rsidP="004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96">
              <w:rPr>
                <w:rFonts w:ascii="Times New Roman" w:hAnsi="Times New Roman" w:cs="Times New Roman"/>
                <w:sz w:val="24"/>
                <w:szCs w:val="24"/>
              </w:rPr>
              <w:t>ul. Grodzka 64</w:t>
            </w:r>
          </w:p>
          <w:p w:rsidR="00483896" w:rsidRDefault="00483896" w:rsidP="0048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dr. hab. Michała Bilewicza</w:t>
            </w:r>
          </w:p>
          <w:p w:rsidR="009B70BF" w:rsidRPr="009B70BF" w:rsidRDefault="009B70BF" w:rsidP="009B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F">
              <w:rPr>
                <w:rFonts w:ascii="Times New Roman" w:hAnsi="Times New Roman" w:cs="Times New Roman"/>
                <w:b/>
                <w:sz w:val="24"/>
                <w:szCs w:val="24"/>
              </w:rPr>
              <w:t>Droga do ludobójstwa. Wokół psychologii Holokaustu</w:t>
            </w:r>
          </w:p>
          <w:p w:rsidR="009B70BF" w:rsidRDefault="009B70BF" w:rsidP="0048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96" w:rsidRPr="00483896" w:rsidRDefault="00483896" w:rsidP="0048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96" w:rsidRPr="00A63522" w:rsidRDefault="00483896" w:rsidP="00A6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22" w:rsidRPr="00A63522" w:rsidRDefault="00A63522" w:rsidP="00A6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22" w:rsidRDefault="00A63522" w:rsidP="004838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2" w:rsidRDefault="00764F02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4F02" w:rsidRDefault="00764F02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4F02" w:rsidRDefault="00764F02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4F02" w:rsidRDefault="00764F02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4F02" w:rsidRDefault="00764F02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4F02" w:rsidRDefault="00764F02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4F02" w:rsidRDefault="00764F02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A63522" w:rsidRDefault="003F5A99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" w:history="1">
              <w:r w:rsidR="00483896" w:rsidRPr="003F5A9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Plakat</w:t>
              </w:r>
            </w:hyperlink>
          </w:p>
          <w:p w:rsidR="00764F02" w:rsidRDefault="003F5A99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" w:history="1">
              <w:r w:rsidR="00764F02" w:rsidRPr="003F5A9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Lektura</w:t>
              </w:r>
            </w:hyperlink>
            <w:bookmarkStart w:id="3" w:name="_GoBack"/>
            <w:bookmarkEnd w:id="3"/>
          </w:p>
          <w:p w:rsidR="00764F02" w:rsidRDefault="00764F02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Newman, L., </w:t>
            </w:r>
            <w:proofErr w:type="spellStart"/>
            <w:r w:rsidRPr="00764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Erber</w:t>
            </w:r>
            <w:proofErr w:type="spellEnd"/>
            <w:r w:rsidRPr="00764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R.</w:t>
            </w:r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(red., 2009) Zrozumieć Zagładę. Warszawa:</w:t>
            </w:r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Wydawnictwo Naukowe PWN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4F02" w:rsidRDefault="00764F02" w:rsidP="007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Rozdziały:</w:t>
            </w:r>
          </w:p>
          <w:p w:rsidR="00764F02" w:rsidRDefault="00764F02" w:rsidP="007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Peter Glick. Jagnięta ofiarne w wilczym przebraniu. Zawistne uprzedzenia, ideologia i czynienie z Żydów kozłów ofiarnych.</w:t>
            </w:r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2. Arthur G. Miller,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Amy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Buddie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Jeffrey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Kretschmar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Wyjaśnianie Holokaustu. Czy psychologia społeczna usprawiedliwia sprawców?</w:t>
            </w:r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3. Roy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Baumeister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Holokaust i cztery korzenie zła.</w:t>
            </w:r>
          </w:p>
          <w:p w:rsidR="00764F02" w:rsidRPr="00764F02" w:rsidRDefault="00764F02" w:rsidP="007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Bilewicz, M., &amp; </w:t>
            </w:r>
            <w:proofErr w:type="spellStart"/>
            <w:r w:rsidRPr="00764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Vollhardt</w:t>
            </w:r>
            <w:proofErr w:type="spellEnd"/>
            <w:r w:rsidRPr="00764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J. R</w:t>
            </w:r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(2012).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Evil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Transformations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Social-Psychological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Processes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Underlying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Genocide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Mass Killing.</w:t>
            </w:r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W: A. Golec de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Zavala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A. Cichocka (red.)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psychology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problems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The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intergroup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context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Londyn: </w:t>
            </w:r>
            <w:proofErr w:type="spellStart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Palgrave</w:t>
            </w:r>
            <w:proofErr w:type="spellEnd"/>
            <w:r w:rsidRPr="007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(rozdział w załączniku)</w:t>
            </w:r>
          </w:p>
          <w:p w:rsidR="00764F02" w:rsidRPr="00764F02" w:rsidRDefault="00764F02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F02" w:rsidRPr="00764F02" w:rsidRDefault="00764F02" w:rsidP="00483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483896" w:rsidRDefault="00483896" w:rsidP="004838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83896" w:rsidRPr="00802291" w:rsidRDefault="00483896" w:rsidP="004838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63522" w:rsidRPr="00802291" w:rsidTr="005D14A8">
        <w:trPr>
          <w:trHeight w:val="2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2" w:rsidRPr="00A63522" w:rsidRDefault="00A63522" w:rsidP="00A635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35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Praktyka zawodowa – współprowadzenie zajęć (asystent) lub prowadzenie samodzielne (30h)</w:t>
            </w:r>
          </w:p>
          <w:p w:rsidR="00A63522" w:rsidRDefault="00A63522" w:rsidP="005D14A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1C3BA0" w:rsidRPr="00802291" w:rsidRDefault="001C3BA0" w:rsidP="001C3BA0">
      <w:pPr>
        <w:rPr>
          <w:rFonts w:ascii="Times New Roman" w:hAnsi="Times New Roman" w:cs="Times New Roman"/>
          <w:u w:val="single"/>
        </w:rPr>
      </w:pPr>
    </w:p>
    <w:p w:rsidR="001C3BA0" w:rsidRPr="001857BE" w:rsidRDefault="001C3BA0" w:rsidP="001C3BA0">
      <w:pPr>
        <w:rPr>
          <w:rFonts w:ascii="Times New Roman" w:hAnsi="Times New Roman" w:cs="Times New Roman"/>
        </w:rPr>
      </w:pPr>
    </w:p>
    <w:p w:rsidR="007A109E" w:rsidRPr="001857BE" w:rsidRDefault="007A109E">
      <w:pPr>
        <w:rPr>
          <w:rFonts w:ascii="Times New Roman" w:hAnsi="Times New Roman" w:cs="Times New Roman"/>
        </w:rPr>
      </w:pPr>
    </w:p>
    <w:sectPr w:rsidR="007A109E" w:rsidRPr="001857BE" w:rsidSect="00E70F14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63" w:rsidRDefault="00944663" w:rsidP="001857BE">
      <w:pPr>
        <w:spacing w:after="0" w:line="240" w:lineRule="auto"/>
      </w:pPr>
      <w:r>
        <w:separator/>
      </w:r>
    </w:p>
  </w:endnote>
  <w:endnote w:type="continuationSeparator" w:id="0">
    <w:p w:rsidR="00944663" w:rsidRDefault="00944663" w:rsidP="001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63" w:rsidRDefault="00944663" w:rsidP="001857BE">
      <w:pPr>
        <w:spacing w:after="0" w:line="240" w:lineRule="auto"/>
      </w:pPr>
      <w:r>
        <w:separator/>
      </w:r>
    </w:p>
  </w:footnote>
  <w:footnote w:type="continuationSeparator" w:id="0">
    <w:p w:rsidR="00944663" w:rsidRDefault="00944663" w:rsidP="001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14" w:rsidRDefault="00B7006E" w:rsidP="00E70F14">
    <w:pPr>
      <w:pStyle w:val="Nagwek"/>
      <w:jc w:val="center"/>
    </w:pPr>
    <w:r>
      <w:t>Harmonogram zajęć studia III stopnia (doktoranckie) Wydział Polonistyki UJ</w:t>
    </w:r>
  </w:p>
  <w:p w:rsidR="00E70F14" w:rsidRDefault="001857BE" w:rsidP="00E70F14">
    <w:pPr>
      <w:pStyle w:val="Nagwek"/>
      <w:jc w:val="center"/>
    </w:pPr>
    <w:r>
      <w:t>2016/2017</w:t>
    </w:r>
    <w:r w:rsidR="00B7006E">
      <w:t xml:space="preserve"> SEMESTR I</w:t>
    </w:r>
    <w:r w:rsidR="00A72A32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01A"/>
    <w:multiLevelType w:val="hybridMultilevel"/>
    <w:tmpl w:val="C130F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086"/>
    <w:multiLevelType w:val="hybridMultilevel"/>
    <w:tmpl w:val="EC38DAB6"/>
    <w:lvl w:ilvl="0" w:tplc="6AF0FD28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E4E175C">
      <w:start w:val="3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2340A"/>
    <w:multiLevelType w:val="hybridMultilevel"/>
    <w:tmpl w:val="2EA4D920"/>
    <w:lvl w:ilvl="0" w:tplc="DAD4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95BB7"/>
    <w:multiLevelType w:val="hybridMultilevel"/>
    <w:tmpl w:val="7F4616C8"/>
    <w:lvl w:ilvl="0" w:tplc="DAD4A3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0"/>
    <w:rsid w:val="00002BEA"/>
    <w:rsid w:val="00031C00"/>
    <w:rsid w:val="00032ABA"/>
    <w:rsid w:val="00067399"/>
    <w:rsid w:val="000743BB"/>
    <w:rsid w:val="00092953"/>
    <w:rsid w:val="00095D45"/>
    <w:rsid w:val="000E6991"/>
    <w:rsid w:val="00140354"/>
    <w:rsid w:val="00140A46"/>
    <w:rsid w:val="00144A97"/>
    <w:rsid w:val="0015699E"/>
    <w:rsid w:val="00174DF2"/>
    <w:rsid w:val="00177F74"/>
    <w:rsid w:val="001857BE"/>
    <w:rsid w:val="001939BD"/>
    <w:rsid w:val="00193A6F"/>
    <w:rsid w:val="001A5D13"/>
    <w:rsid w:val="001C3BA0"/>
    <w:rsid w:val="001E244A"/>
    <w:rsid w:val="001E3A64"/>
    <w:rsid w:val="001F1A11"/>
    <w:rsid w:val="00203559"/>
    <w:rsid w:val="00253720"/>
    <w:rsid w:val="002A5633"/>
    <w:rsid w:val="002C2F6C"/>
    <w:rsid w:val="00314AFA"/>
    <w:rsid w:val="0032203C"/>
    <w:rsid w:val="003271B7"/>
    <w:rsid w:val="00335B8D"/>
    <w:rsid w:val="00347942"/>
    <w:rsid w:val="003633B8"/>
    <w:rsid w:val="0036785A"/>
    <w:rsid w:val="00376C1A"/>
    <w:rsid w:val="00394106"/>
    <w:rsid w:val="003A6752"/>
    <w:rsid w:val="003B2730"/>
    <w:rsid w:val="003B763D"/>
    <w:rsid w:val="003C58B8"/>
    <w:rsid w:val="003E2F65"/>
    <w:rsid w:val="003E53D8"/>
    <w:rsid w:val="003F5A99"/>
    <w:rsid w:val="004250AD"/>
    <w:rsid w:val="004666FE"/>
    <w:rsid w:val="0047062E"/>
    <w:rsid w:val="00483896"/>
    <w:rsid w:val="004B1402"/>
    <w:rsid w:val="004B2386"/>
    <w:rsid w:val="004C6577"/>
    <w:rsid w:val="004F1305"/>
    <w:rsid w:val="004F16DC"/>
    <w:rsid w:val="0051052B"/>
    <w:rsid w:val="005262B5"/>
    <w:rsid w:val="005468B3"/>
    <w:rsid w:val="00563896"/>
    <w:rsid w:val="00565C30"/>
    <w:rsid w:val="005738FF"/>
    <w:rsid w:val="00584CFC"/>
    <w:rsid w:val="005A01F1"/>
    <w:rsid w:val="005A0EBD"/>
    <w:rsid w:val="005A5D23"/>
    <w:rsid w:val="005B40AE"/>
    <w:rsid w:val="005D14A8"/>
    <w:rsid w:val="005E6051"/>
    <w:rsid w:val="00611EDB"/>
    <w:rsid w:val="00616CE1"/>
    <w:rsid w:val="00623B1A"/>
    <w:rsid w:val="00630425"/>
    <w:rsid w:val="00632AA3"/>
    <w:rsid w:val="00645250"/>
    <w:rsid w:val="006600D1"/>
    <w:rsid w:val="006624D1"/>
    <w:rsid w:val="006B35AF"/>
    <w:rsid w:val="006E22B3"/>
    <w:rsid w:val="006F2E85"/>
    <w:rsid w:val="00716561"/>
    <w:rsid w:val="00750ED5"/>
    <w:rsid w:val="00764F02"/>
    <w:rsid w:val="007740CF"/>
    <w:rsid w:val="007A109E"/>
    <w:rsid w:val="00802291"/>
    <w:rsid w:val="00803B85"/>
    <w:rsid w:val="008109CB"/>
    <w:rsid w:val="00844DC1"/>
    <w:rsid w:val="008771D2"/>
    <w:rsid w:val="00877314"/>
    <w:rsid w:val="00880CC7"/>
    <w:rsid w:val="0089475E"/>
    <w:rsid w:val="008C4280"/>
    <w:rsid w:val="008D2683"/>
    <w:rsid w:val="008F1CCD"/>
    <w:rsid w:val="0090367D"/>
    <w:rsid w:val="00914A7B"/>
    <w:rsid w:val="00944663"/>
    <w:rsid w:val="009659D7"/>
    <w:rsid w:val="009B70BF"/>
    <w:rsid w:val="009D3DE2"/>
    <w:rsid w:val="009E45A2"/>
    <w:rsid w:val="00A01F82"/>
    <w:rsid w:val="00A111F0"/>
    <w:rsid w:val="00A1448B"/>
    <w:rsid w:val="00A157F1"/>
    <w:rsid w:val="00A403D4"/>
    <w:rsid w:val="00A62E0D"/>
    <w:rsid w:val="00A63522"/>
    <w:rsid w:val="00A72A32"/>
    <w:rsid w:val="00AA46C5"/>
    <w:rsid w:val="00AB355A"/>
    <w:rsid w:val="00AE7008"/>
    <w:rsid w:val="00AF60A7"/>
    <w:rsid w:val="00B100C1"/>
    <w:rsid w:val="00B1236F"/>
    <w:rsid w:val="00B46635"/>
    <w:rsid w:val="00B7006E"/>
    <w:rsid w:val="00B9504F"/>
    <w:rsid w:val="00BF1558"/>
    <w:rsid w:val="00BF3024"/>
    <w:rsid w:val="00C1780C"/>
    <w:rsid w:val="00C22D9D"/>
    <w:rsid w:val="00C4736B"/>
    <w:rsid w:val="00C5790F"/>
    <w:rsid w:val="00C60CD8"/>
    <w:rsid w:val="00CD6D87"/>
    <w:rsid w:val="00CE138E"/>
    <w:rsid w:val="00CE4361"/>
    <w:rsid w:val="00D14253"/>
    <w:rsid w:val="00D31501"/>
    <w:rsid w:val="00D51FA2"/>
    <w:rsid w:val="00D643B1"/>
    <w:rsid w:val="00D70E8B"/>
    <w:rsid w:val="00D848FC"/>
    <w:rsid w:val="00D9640C"/>
    <w:rsid w:val="00DA65EB"/>
    <w:rsid w:val="00DC45D7"/>
    <w:rsid w:val="00E012E5"/>
    <w:rsid w:val="00E069C1"/>
    <w:rsid w:val="00E12DD2"/>
    <w:rsid w:val="00EC6929"/>
    <w:rsid w:val="00EE7B0F"/>
    <w:rsid w:val="00EF6CFF"/>
    <w:rsid w:val="00EF743C"/>
    <w:rsid w:val="00F04ADB"/>
    <w:rsid w:val="00F06DB5"/>
    <w:rsid w:val="00F302A7"/>
    <w:rsid w:val="00F67614"/>
    <w:rsid w:val="00F71BA5"/>
    <w:rsid w:val="00F81120"/>
    <w:rsid w:val="00F84879"/>
    <w:rsid w:val="00FA779C"/>
    <w:rsid w:val="00FB1C97"/>
    <w:rsid w:val="00FC5ED7"/>
    <w:rsid w:val="00FD2E1E"/>
    <w:rsid w:val="00FF1A14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56A7-D13B-4F7D-9187-9EB4D83B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3B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C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3BA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C3B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7BE"/>
  </w:style>
  <w:style w:type="paragraph" w:styleId="Tekstdymka">
    <w:name w:val="Balloon Text"/>
    <w:basedOn w:val="Normalny"/>
    <w:link w:val="TekstdymkaZnak"/>
    <w:uiPriority w:val="99"/>
    <w:semiHidden/>
    <w:unhideWhenUsed/>
    <w:rsid w:val="0052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051"/>
    <w:rPr>
      <w:color w:val="0000FF" w:themeColor="hyperlink"/>
      <w:u w:val="single"/>
    </w:rPr>
  </w:style>
  <w:style w:type="paragraph" w:customStyle="1" w:styleId="Standard">
    <w:name w:val="Standard"/>
    <w:rsid w:val="005E6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1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8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9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1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6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istyka.uj.edu.pl/documents/41623/135839864/Plakat+prof.+Eder.pdf/1cffc69c-8aa6-4bec-a40c-410850d99b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onistyka.uj.edu.pl/documents/41623/135765433/Lektura.pdf/745fb637-fd84-4d7f-846f-548fcbc10d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onistyka.uj.edu.pl/documents/41623/135765433/Plakat+prof.+Bilewicz.pdf/b3c7e09c-dec5-4507-a6df-9924da9c2a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onistyka.uj.edu.pl/documents/41623/135765433/Lektura+1.pdf/094e929f-c334-460e-b912-d80259413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onistyka.uj.edu.pl/documents/41623/135765433/Plakat+prof.+%C5%9Aliwi%C5%84ski.docx/ec0e1da1-a407-4a95-a50a-2a2856ccba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98DD-C9B2-44C8-A432-F2539106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Uszka</dc:creator>
  <cp:lastModifiedBy>XPS</cp:lastModifiedBy>
  <cp:revision>3</cp:revision>
  <cp:lastPrinted>2017-01-31T12:30:00Z</cp:lastPrinted>
  <dcterms:created xsi:type="dcterms:W3CDTF">2017-04-28T12:43:00Z</dcterms:created>
  <dcterms:modified xsi:type="dcterms:W3CDTF">2017-04-28T12:49:00Z</dcterms:modified>
</cp:coreProperties>
</file>