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1C" w:rsidRDefault="00B0690B">
      <w:pPr>
        <w:spacing w:after="113" w:line="259" w:lineRule="auto"/>
        <w:ind w:left="0" w:firstLine="0"/>
        <w:jc w:val="left"/>
      </w:pPr>
      <w:r>
        <w:t xml:space="preserve"> Uchwała Rady Wydziału </w:t>
      </w:r>
      <w:r>
        <w:rPr>
          <w:shd w:val="clear" w:color="auto" w:fill="FFFFFF"/>
        </w:rPr>
        <w:t>Nr 5/IX/2022/2023</w:t>
      </w:r>
      <w:bookmarkStart w:id="0" w:name="_GoBack"/>
      <w:bookmarkEnd w:id="0"/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rPr>
          <w:b/>
        </w:rPr>
        <w:t xml:space="preserve">Regulamin zarządzania kształceniem i jakością kształcenia na kierunku polonistyka-komparatystyka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pStyle w:val="Nagwek1"/>
        <w:ind w:right="6"/>
      </w:pPr>
      <w:r>
        <w:t xml:space="preserve">§ </w:t>
      </w:r>
      <w:r>
        <w:t xml:space="preserve">1 </w:t>
      </w:r>
    </w:p>
    <w:p w:rsidR="00334D1C" w:rsidRDefault="00B0690B">
      <w:pPr>
        <w:numPr>
          <w:ilvl w:val="0"/>
          <w:numId w:val="1"/>
        </w:numPr>
        <w:ind w:hanging="360"/>
      </w:pPr>
      <w:r>
        <w:t xml:space="preserve">Niniejszy regulamin wprowadza się w celu uregulowania i uszczegółowienia zasad organizacji kształcenia i zapewniania jakości kształcenia na </w:t>
      </w:r>
      <w:r>
        <w:t xml:space="preserve">kierunku polonistyka-komparatystyka. </w:t>
      </w:r>
    </w:p>
    <w:p w:rsidR="00334D1C" w:rsidRDefault="00B0690B">
      <w:pPr>
        <w:numPr>
          <w:ilvl w:val="0"/>
          <w:numId w:val="1"/>
        </w:numPr>
        <w:ind w:hanging="360"/>
      </w:pPr>
      <w:r>
        <w:t>Zapisy niniejszego regulaminu są zgodne z obowiązującymi w Uniwersytecie Jagiellońskim oraz na Wydziale Polonistyki UJ regulacjami dotyczącymi dydaktyki i jakości kształcenia, a także stanowią ich uzupełnienie.</w:t>
      </w:r>
      <w:r>
        <w:t xml:space="preserve"> </w:t>
      </w:r>
    </w:p>
    <w:p w:rsidR="00334D1C" w:rsidRDefault="00B0690B">
      <w:pPr>
        <w:numPr>
          <w:ilvl w:val="0"/>
          <w:numId w:val="1"/>
        </w:numPr>
        <w:ind w:hanging="360"/>
      </w:pPr>
      <w:r>
        <w:t>Wszyst</w:t>
      </w:r>
      <w:r>
        <w:t>ki</w:t>
      </w:r>
      <w:r>
        <w:t xml:space="preserve">e zadania realizowane przez kierownika kierunku, kierunkowy zespół ds. jakości kształcenia i inne podmioty odpowiedzialne za prowadzenie dydaktyki, znajdują swoje </w:t>
      </w:r>
      <w:r>
        <w:t xml:space="preserve">odzwierciedlenie w zapisach niniejszego regulaminu. </w:t>
      </w:r>
    </w:p>
    <w:p w:rsidR="00334D1C" w:rsidRDefault="00B0690B">
      <w:pPr>
        <w:numPr>
          <w:ilvl w:val="0"/>
          <w:numId w:val="1"/>
        </w:numPr>
        <w:spacing w:after="1"/>
        <w:ind w:hanging="360"/>
      </w:pPr>
      <w:r>
        <w:t>Regulamin w poniższym kształcie został</w:t>
      </w:r>
      <w:r>
        <w:t xml:space="preserve"> za</w:t>
      </w:r>
      <w:r>
        <w:t xml:space="preserve">akceptowany przez Dziekana </w:t>
      </w:r>
      <w:r>
        <w:t>oraz Radę Wydziału Polonistyki UJ, czego wyrazem jest uchwała nr…</w:t>
      </w:r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334D1C" w:rsidRDefault="00B0690B">
      <w:pPr>
        <w:pStyle w:val="Nagwek1"/>
        <w:ind w:right="6"/>
      </w:pPr>
      <w:r>
        <w:t xml:space="preserve">§ </w:t>
      </w:r>
      <w:r>
        <w:t xml:space="preserve">2 </w:t>
      </w:r>
    </w:p>
    <w:p w:rsidR="00334D1C" w:rsidRDefault="00B0690B">
      <w:pPr>
        <w:numPr>
          <w:ilvl w:val="0"/>
          <w:numId w:val="2"/>
        </w:numPr>
        <w:ind w:hanging="360"/>
      </w:pPr>
      <w:r>
        <w:t>Za realizację działań związanych z rozwojem kierunku studiów polonistyka</w:t>
      </w:r>
      <w:r>
        <w:t xml:space="preserve">-komparatystyka, </w:t>
      </w:r>
      <w:r>
        <w:t>organizacją studiów i zapewnianiem jakości kształcenia na tym k</w:t>
      </w:r>
      <w:r>
        <w:t>ierun</w:t>
      </w:r>
      <w:r>
        <w:t>ku, odpowiada</w:t>
      </w:r>
      <w:r>
        <w:t>ją</w:t>
      </w:r>
      <w:r>
        <w:t xml:space="preserve"> kierownik </w:t>
      </w:r>
      <w:r>
        <w:t>kierunku, Rada Programowa oraz Zespół ds. Monitoringu i Analiz.</w:t>
      </w:r>
      <w:r>
        <w:t xml:space="preserve"> </w:t>
      </w:r>
    </w:p>
    <w:p w:rsidR="00334D1C" w:rsidRDefault="00B0690B">
      <w:pPr>
        <w:numPr>
          <w:ilvl w:val="0"/>
          <w:numId w:val="2"/>
        </w:numPr>
        <w:ind w:hanging="360"/>
      </w:pPr>
      <w:r>
        <w:t>Kierownik kierunku jest powoływany spośród pracowników Katedry Komparatystyki Literackiej na wniosek Dziekana Wydziału Polonistyki przez Radę Wydziału.</w:t>
      </w:r>
      <w:r>
        <w:t xml:space="preserve"> </w:t>
      </w:r>
    </w:p>
    <w:p w:rsidR="00334D1C" w:rsidRDefault="00B0690B">
      <w:pPr>
        <w:numPr>
          <w:ilvl w:val="0"/>
          <w:numId w:val="2"/>
        </w:numPr>
        <w:spacing w:after="1"/>
        <w:ind w:hanging="360"/>
      </w:pPr>
      <w:r>
        <w:t>Skład R</w:t>
      </w:r>
      <w:r>
        <w:t>ady Programowej i Zespołu</w:t>
      </w:r>
      <w:r>
        <w:t xml:space="preserve"> ds. Monitoringu i Analiz jest wskazywany przez kierownika </w:t>
      </w:r>
      <w:r>
        <w:t>kierunku i powoływany na wniosek Prodziekana ds. dydaktycznych przez Radę Wydziału</w:t>
      </w:r>
      <w:r>
        <w:t xml:space="preserve"> </w:t>
      </w:r>
    </w:p>
    <w:p w:rsidR="00334D1C" w:rsidRDefault="00B0690B">
      <w:pPr>
        <w:spacing w:after="110" w:line="259" w:lineRule="auto"/>
        <w:ind w:left="355" w:hanging="10"/>
      </w:pPr>
      <w:r>
        <w:t xml:space="preserve">Polonistyki UJ.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pStyle w:val="Nagwek1"/>
        <w:ind w:right="6"/>
      </w:pPr>
      <w:r>
        <w:t xml:space="preserve">§ </w:t>
      </w:r>
      <w:r>
        <w:t xml:space="preserve">3 </w:t>
      </w:r>
    </w:p>
    <w:p w:rsidR="00334D1C" w:rsidRDefault="00B0690B">
      <w:pPr>
        <w:numPr>
          <w:ilvl w:val="0"/>
          <w:numId w:val="3"/>
        </w:numPr>
        <w:spacing w:after="146" w:line="259" w:lineRule="auto"/>
        <w:ind w:hanging="360"/>
      </w:pPr>
      <w:r>
        <w:t>Do zadań kierownika kierunku należy w szczególności: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 xml:space="preserve">dbanie o </w:t>
      </w:r>
      <w:r>
        <w:t>poprawność</w:t>
      </w:r>
      <w:r>
        <w:t xml:space="preserve"> </w:t>
      </w:r>
      <w:r>
        <w:t>informacji zawartych w programach studiów i współpraca z</w:t>
      </w:r>
      <w:r>
        <w:t xml:space="preserve"> </w:t>
      </w:r>
      <w:r>
        <w:t>koordynatorami przedmiotów w zakresie corocznej aktualizacji sylabusów poszczególnych kursów;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146" w:line="259" w:lineRule="auto"/>
        <w:ind w:hanging="360"/>
      </w:pPr>
      <w:r>
        <w:t>nadzór nad przygotowaniem harmonogramu zajęć;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line="259" w:lineRule="auto"/>
        <w:ind w:hanging="360"/>
      </w:pPr>
      <w:r>
        <w:lastRenderedPageBreak/>
        <w:t>dostosowywanie harmonogramu zajęć kie</w:t>
      </w:r>
      <w:r>
        <w:t>ru</w:t>
      </w:r>
      <w:r>
        <w:t>nku do l</w:t>
      </w:r>
      <w:r>
        <w:t>iczebności grup zajęciowych;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147" w:line="259" w:lineRule="auto"/>
        <w:ind w:hanging="360"/>
      </w:pPr>
      <w:r>
        <w:t>udział w kształtowaniu polityki informacyjnej związanej</w:t>
      </w:r>
      <w:r>
        <w:t xml:space="preserve"> </w:t>
      </w:r>
      <w:r>
        <w:t>z kierunkiem studiów</w:t>
      </w:r>
      <w:r>
        <w:t xml:space="preserve">; </w:t>
      </w:r>
    </w:p>
    <w:p w:rsidR="00334D1C" w:rsidRDefault="00B0690B">
      <w:pPr>
        <w:numPr>
          <w:ilvl w:val="1"/>
          <w:numId w:val="3"/>
        </w:numPr>
        <w:ind w:hanging="360"/>
      </w:pPr>
      <w:r>
        <w:t>opiniowanie na wniosek Dziekana podań osób studiujących związanych z modyfikacjami realizowanych przez nie programów studiów, w tym Indyw</w:t>
      </w:r>
      <w:r>
        <w:t>idualnego Programu Studiów, Indywidualnego Planu Studiów i różnic programowych w przypadku osób, które nie ukończyły studiów w terminie lub kontynuujących studia po przerwie;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opiniowanie na wniosek Dziekana wniosków osób studiujących wznawiających naukę l</w:t>
      </w:r>
      <w:r>
        <w:t>ub przenoszących się na studia na kierunku polonistyka</w:t>
      </w:r>
      <w:r>
        <w:t>-</w:t>
      </w:r>
      <w:r>
        <w:t>komparatystyka z innych kierunków studiów, na zasadach określonych w regulaminie studiów w UJ;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 xml:space="preserve">reagowanie na pytania i problemy osób studiujących, </w:t>
      </w:r>
      <w:r>
        <w:t xml:space="preserve">a w razie potrzeby kierowanie ich do </w:t>
      </w:r>
      <w:r>
        <w:t>wyższej instancji z komentarzem bądź poparciem</w:t>
      </w:r>
      <w:r>
        <w:t xml:space="preserve">; </w:t>
      </w:r>
    </w:p>
    <w:p w:rsidR="00334D1C" w:rsidRDefault="00B0690B">
      <w:pPr>
        <w:numPr>
          <w:ilvl w:val="1"/>
          <w:numId w:val="3"/>
        </w:numPr>
        <w:spacing w:after="112" w:line="259" w:lineRule="auto"/>
        <w:ind w:hanging="360"/>
      </w:pPr>
      <w:r>
        <w:t>udział w pracach Wydziałowej Komisji Dydaktycznej na Wydziale Polonistyki UJ.</w:t>
      </w:r>
      <w:r>
        <w:t xml:space="preserve">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spacing w:after="110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ind w:left="0" w:right="4178" w:firstLine="4400"/>
      </w:pPr>
      <w:r>
        <w:rPr>
          <w:b/>
        </w:rPr>
        <w:t xml:space="preserve">§ 4 </w:t>
      </w:r>
      <w:r>
        <w:t>1)</w:t>
      </w:r>
      <w:r>
        <w:rPr>
          <w:rFonts w:ascii="Arial" w:eastAsia="Arial" w:hAnsi="Arial" w:cs="Arial"/>
        </w:rPr>
        <w:t xml:space="preserve"> </w:t>
      </w:r>
      <w:r>
        <w:t>W skład Rady Programowej wchodzą:</w:t>
      </w:r>
      <w:r>
        <w:t xml:space="preserve"> </w:t>
      </w:r>
    </w:p>
    <w:p w:rsidR="00334D1C" w:rsidRDefault="00B0690B">
      <w:pPr>
        <w:numPr>
          <w:ilvl w:val="1"/>
          <w:numId w:val="4"/>
        </w:numPr>
        <w:spacing w:after="146" w:line="259" w:lineRule="auto"/>
        <w:ind w:hanging="360"/>
      </w:pPr>
      <w:r>
        <w:t xml:space="preserve">kierownik kierunku polonistyka-komparatystyka, </w:t>
      </w:r>
    </w:p>
    <w:p w:rsidR="00334D1C" w:rsidRDefault="00B0690B">
      <w:pPr>
        <w:numPr>
          <w:ilvl w:val="1"/>
          <w:numId w:val="4"/>
        </w:numPr>
        <w:spacing w:after="146" w:line="259" w:lineRule="auto"/>
        <w:ind w:hanging="360"/>
      </w:pPr>
      <w:r>
        <w:t xml:space="preserve">kierownik Katedry Komparatystyki Literackiej, </w:t>
      </w:r>
    </w:p>
    <w:p w:rsidR="00334D1C" w:rsidRDefault="00B0690B">
      <w:pPr>
        <w:numPr>
          <w:ilvl w:val="1"/>
          <w:numId w:val="4"/>
        </w:numPr>
        <w:spacing w:after="146" w:line="259" w:lineRule="auto"/>
        <w:ind w:hanging="360"/>
      </w:pPr>
      <w:r>
        <w:t xml:space="preserve">wybrani pracownicy Katedry Komparatystyki Literackiej, </w:t>
      </w:r>
    </w:p>
    <w:p w:rsidR="00334D1C" w:rsidRDefault="00B0690B">
      <w:pPr>
        <w:numPr>
          <w:ilvl w:val="1"/>
          <w:numId w:val="4"/>
        </w:numPr>
        <w:ind w:hanging="360"/>
      </w:pPr>
      <w:r>
        <w:t xml:space="preserve">wybrani pracownicy Wydziału Polonistyki UJ prowadzący zajęcia na kierunku </w:t>
      </w:r>
      <w:proofErr w:type="spellStart"/>
      <w:r>
        <w:t>polonistyka</w:t>
      </w:r>
      <w:r>
        <w:t>komparatystyka</w:t>
      </w:r>
      <w:proofErr w:type="spellEnd"/>
      <w:r>
        <w:t xml:space="preserve">, </w:t>
      </w:r>
    </w:p>
    <w:p w:rsidR="00334D1C" w:rsidRDefault="00B0690B">
      <w:pPr>
        <w:numPr>
          <w:ilvl w:val="1"/>
          <w:numId w:val="4"/>
        </w:numPr>
        <w:ind w:hanging="360"/>
      </w:pPr>
      <w:r>
        <w:t>przedstawiciele studentów</w:t>
      </w:r>
      <w:r>
        <w:t xml:space="preserve"> </w:t>
      </w:r>
      <w:r>
        <w:t>studiów I stopnia oraz st</w:t>
      </w:r>
      <w:r>
        <w:t xml:space="preserve">udiów II stopnia na kierunku </w:t>
      </w:r>
      <w:proofErr w:type="spellStart"/>
      <w:r>
        <w:t>polonistyka</w:t>
      </w:r>
      <w:r>
        <w:t>komparatystyka</w:t>
      </w:r>
      <w:proofErr w:type="spellEnd"/>
      <w:r>
        <w:t xml:space="preserve">, </w:t>
      </w:r>
    </w:p>
    <w:p w:rsidR="00334D1C" w:rsidRDefault="00B0690B">
      <w:pPr>
        <w:numPr>
          <w:ilvl w:val="1"/>
          <w:numId w:val="4"/>
        </w:numPr>
        <w:ind w:hanging="360"/>
      </w:pPr>
      <w:r>
        <w:t xml:space="preserve">przedstawiciele </w:t>
      </w:r>
      <w:r>
        <w:tab/>
        <w:t xml:space="preserve">interesariuszy </w:t>
      </w:r>
      <w:r>
        <w:tab/>
        <w:t xml:space="preserve">zewnętrznych </w:t>
      </w:r>
      <w:r>
        <w:tab/>
        <w:t>–</w:t>
      </w:r>
      <w:r>
        <w:t xml:space="preserve"> </w:t>
      </w:r>
      <w:r>
        <w:tab/>
      </w:r>
      <w:r>
        <w:t xml:space="preserve">otoczenia </w:t>
      </w:r>
      <w:r>
        <w:tab/>
        <w:t>społeczno</w:t>
      </w:r>
      <w:r>
        <w:t xml:space="preserve">-gospodarczego Uniwersytetu. </w:t>
      </w:r>
    </w:p>
    <w:p w:rsidR="00334D1C" w:rsidRDefault="00B0690B">
      <w:pPr>
        <w:numPr>
          <w:ilvl w:val="0"/>
          <w:numId w:val="3"/>
        </w:numPr>
        <w:ind w:hanging="360"/>
      </w:pPr>
      <w:r>
        <w:t xml:space="preserve">W skład Rady Programowej mogą wchodzić też przedstawiciele </w:t>
      </w:r>
      <w:r>
        <w:t xml:space="preserve">administracji uczelnianej, w tym </w:t>
      </w:r>
      <w:r>
        <w:t>zwłaszc</w:t>
      </w:r>
      <w:r>
        <w:t xml:space="preserve">za pracownicy sekretariatu studenckiego Wydziału Polonistyki UJ oraz biblioteki Wydziału </w:t>
      </w:r>
      <w:r>
        <w:t>Polonistyki UJ</w:t>
      </w:r>
      <w:r>
        <w:t xml:space="preserve">, a także przedstawiciele uczestników Szkół Doktorskich UJ związani z Katedrą Komparatystyki Literackiej, w tym zwłaszcza absolwenci </w:t>
      </w:r>
      <w:r>
        <w:t>kierunku polonistyka</w:t>
      </w:r>
      <w:r>
        <w:t xml:space="preserve">-komparatystyka. </w:t>
      </w:r>
    </w:p>
    <w:p w:rsidR="00334D1C" w:rsidRDefault="00B0690B">
      <w:pPr>
        <w:numPr>
          <w:ilvl w:val="0"/>
          <w:numId w:val="3"/>
        </w:numPr>
        <w:spacing w:after="33" w:line="359" w:lineRule="auto"/>
        <w:ind w:hanging="360"/>
      </w:pPr>
      <w:r>
        <w:t>W przypadku braku wskazania przez Dziekana prz</w:t>
      </w:r>
      <w:r>
        <w:t>ewodniczącego Rady</w:t>
      </w:r>
      <w:r>
        <w:t xml:space="preserve"> Programowej, Rada </w:t>
      </w:r>
      <w:r>
        <w:t xml:space="preserve">może </w:t>
      </w:r>
      <w:r>
        <w:t xml:space="preserve">samodzielnie </w:t>
      </w:r>
      <w:r>
        <w:t>dokonać wyboru przewodniczącego</w:t>
      </w:r>
      <w:r>
        <w:t xml:space="preserve">. W przypadku braku takiego wyboru, </w:t>
      </w:r>
      <w:r>
        <w:t>przewodniczącym Rady zostaje kierownik kierunku</w:t>
      </w:r>
      <w:r>
        <w:t xml:space="preserve">. </w:t>
      </w:r>
    </w:p>
    <w:p w:rsidR="00334D1C" w:rsidRDefault="00B0690B">
      <w:pPr>
        <w:numPr>
          <w:ilvl w:val="0"/>
          <w:numId w:val="3"/>
        </w:numPr>
        <w:spacing w:after="146" w:line="259" w:lineRule="auto"/>
        <w:ind w:hanging="360"/>
      </w:pPr>
      <w:r>
        <w:t>Do zadań Rady Progra</w:t>
      </w:r>
      <w:r>
        <w:t>mowej należy w szczególności: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144" w:line="259" w:lineRule="auto"/>
        <w:ind w:hanging="360"/>
      </w:pPr>
      <w:r>
        <w:t>sprawowanie nadzoru nad jakością kształcenia na kierunku studiów;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line="259" w:lineRule="auto"/>
        <w:ind w:hanging="360"/>
      </w:pPr>
      <w:r>
        <w:lastRenderedPageBreak/>
        <w:t xml:space="preserve">kształtowanie profilu absolwenta studiów I </w:t>
      </w:r>
      <w:proofErr w:type="spellStart"/>
      <w:r>
        <w:t>i</w:t>
      </w:r>
      <w:proofErr w:type="spellEnd"/>
      <w:r>
        <w:t xml:space="preserve"> II stopnia;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 xml:space="preserve">weryfikacja treści sylabusów przedmiotowych, z uwzględnieniem zgodności i spójności między </w:t>
      </w:r>
      <w:r>
        <w:t>kierunkow</w:t>
      </w:r>
      <w:r>
        <w:t>ymi efektami uczen</w:t>
      </w:r>
      <w:r>
        <w:t>ia się, przedmiotowymi efektami uczenia się, celami kursów, treściami kształcenia, metodami dydaktycznymi, metodami weryfikacji efektów uczenia się;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 xml:space="preserve">wprowadzanie </w:t>
      </w:r>
      <w:r>
        <w:t>uzasadnionych ze względów merytorycznych lub formalnych zmian w obrębie kie</w:t>
      </w:r>
      <w:r>
        <w:t>runkowych efektów uczenia się, w programie i planie kształcenia na kierunku;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weryfikacja matryc efektów uczenia się pod kątem realizacji wszystkich zakładanych efektów i częstotliwości ich występowania w programie studiów;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146" w:line="259" w:lineRule="auto"/>
        <w:ind w:hanging="360"/>
      </w:pPr>
      <w:r>
        <w:t>weryfikacja zasad rekrutacji na</w:t>
      </w:r>
      <w:r>
        <w:t xml:space="preserve"> studia; </w:t>
      </w:r>
    </w:p>
    <w:p w:rsidR="00334D1C" w:rsidRDefault="00B0690B">
      <w:pPr>
        <w:numPr>
          <w:ilvl w:val="1"/>
          <w:numId w:val="3"/>
        </w:numPr>
        <w:ind w:hanging="360"/>
      </w:pPr>
      <w:r>
        <w:t>nadzór nad zapewnieniem obsady zajęć dydaktycznych, w szczególności proponowanie koordynatorów przedmiotów, przy współpracy z kierownikami odpowiednich katedr i jednostek międzywydziałowych;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w uzasadnionych przypadkach prowadzenie konsult</w:t>
      </w:r>
      <w:r>
        <w:t>acji z osobami prowadzącymi zajęcia</w:t>
      </w:r>
      <w:r>
        <w:t xml:space="preserve"> </w:t>
      </w:r>
      <w:r>
        <w:t xml:space="preserve">odnośnie </w:t>
      </w:r>
      <w:r>
        <w:t xml:space="preserve">do </w:t>
      </w:r>
      <w:r>
        <w:t>ich treści, formy, wymiaru godzinowego, zasad sprawdzania wiedzy, umiejętności i kompetencji społecznych;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146" w:line="259" w:lineRule="auto"/>
        <w:ind w:hanging="360"/>
      </w:pPr>
      <w:r>
        <w:t>nadzór nad doborem tematyki i obsady zajęć o charakterze fakultatywnym;</w:t>
      </w:r>
      <w:r>
        <w:t xml:space="preserve"> </w:t>
      </w:r>
    </w:p>
    <w:p w:rsidR="00334D1C" w:rsidRDefault="00B0690B">
      <w:pPr>
        <w:numPr>
          <w:ilvl w:val="1"/>
          <w:numId w:val="3"/>
        </w:numPr>
        <w:spacing w:after="34" w:line="359" w:lineRule="auto"/>
        <w:ind w:hanging="360"/>
      </w:pPr>
      <w:r>
        <w:t>nadzór nad stosowanymi w</w:t>
      </w:r>
      <w:r>
        <w:t xml:space="preserve"> </w:t>
      </w:r>
      <w:r>
        <w:t xml:space="preserve">procesie nauczania formami, metodami </w:t>
      </w:r>
      <w:r>
        <w:t>i narzędzi</w:t>
      </w:r>
      <w:r>
        <w:t xml:space="preserve">ami dydaktycznymi; </w:t>
      </w:r>
    </w:p>
    <w:p w:rsidR="00334D1C" w:rsidRDefault="00B0690B">
      <w:pPr>
        <w:numPr>
          <w:ilvl w:val="1"/>
          <w:numId w:val="3"/>
        </w:numPr>
        <w:ind w:hanging="360"/>
      </w:pPr>
      <w:r>
        <w:t xml:space="preserve">w uzasadnionych przypadkach </w:t>
      </w:r>
      <w:r>
        <w:t>monitorowanie wyboru przez osoby studiujące tutorów, opiekunów i tematów prac licencjackich i magisterskich;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kształtowanie projakościowej polityki na kierunku s</w:t>
      </w:r>
      <w:r>
        <w:t>tudiów w zakresie systemu motywowania osób uczących i studiujących do doskonalenia jakości nauczania i uczenia się, polityki rekrutacyjnej, umiędzynarodowienia;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wspieranie działań na rzecz promocji kierunku, a także pod</w:t>
      </w:r>
      <w:r>
        <w:t xml:space="preserve">noszenia </w:t>
      </w:r>
      <w:r>
        <w:t>konkurencyjności i atrakcyj</w:t>
      </w:r>
      <w:r>
        <w:t>ności kierunku;</w:t>
      </w:r>
      <w:r>
        <w:t xml:space="preserve"> </w:t>
      </w:r>
    </w:p>
    <w:p w:rsidR="00334D1C" w:rsidRDefault="00B0690B">
      <w:pPr>
        <w:numPr>
          <w:ilvl w:val="1"/>
          <w:numId w:val="3"/>
        </w:numPr>
        <w:ind w:hanging="360"/>
      </w:pPr>
      <w:r>
        <w:t>w przypadku zaistnienia sytuacji, w której dla określonych przedmiotów bądź osób prowadzących zajęcia stopień osiągnięcia zamierzonych efektów uczenia się jest istotnie niższy lub wyższy niż przeciętny dla pozostałych przypadków, Rada Prog</w:t>
      </w:r>
      <w:r>
        <w:t>ramowa dokonuje analizy przyczyn zaistniałej sytuacji i formułuje rekomendacje dotyczące poprawy jakości kształcenia</w:t>
      </w:r>
      <w:r>
        <w:t xml:space="preserve">. </w:t>
      </w:r>
    </w:p>
    <w:p w:rsidR="00334D1C" w:rsidRDefault="00B0690B">
      <w:pPr>
        <w:numPr>
          <w:ilvl w:val="0"/>
          <w:numId w:val="3"/>
        </w:numPr>
        <w:ind w:hanging="360"/>
      </w:pPr>
      <w:r>
        <w:t>Rada Programowa może powołać koordynatorów odpowiedzialnych za bezpośrednią realizację poszczególnych wymienionych zadań.</w:t>
      </w:r>
      <w:r>
        <w:t xml:space="preserve"> </w:t>
      </w:r>
    </w:p>
    <w:p w:rsidR="00334D1C" w:rsidRDefault="00B0690B">
      <w:pPr>
        <w:numPr>
          <w:ilvl w:val="0"/>
          <w:numId w:val="3"/>
        </w:numPr>
        <w:spacing w:after="1"/>
        <w:ind w:hanging="360"/>
      </w:pPr>
      <w:r>
        <w:t>R</w:t>
      </w:r>
      <w:r>
        <w:t>ada Programow</w:t>
      </w:r>
      <w:r>
        <w:t>a ma wgląd w dokumentację kierunku, a także w sprawy studenckie prowadzone przez sekretariat studencki i jest informowana o zauważonych</w:t>
      </w:r>
      <w:r>
        <w:t xml:space="preserve"> </w:t>
      </w:r>
      <w:r>
        <w:t>nieprawidłowościach oraz wszystkich ważnych dla funkcjonowan</w:t>
      </w:r>
      <w:r>
        <w:t xml:space="preserve">ia kierunku sprawach. </w:t>
      </w:r>
    </w:p>
    <w:p w:rsidR="00334D1C" w:rsidRDefault="00B0690B">
      <w:pPr>
        <w:spacing w:after="112" w:line="259" w:lineRule="auto"/>
        <w:ind w:left="0" w:firstLine="0"/>
        <w:jc w:val="left"/>
      </w:pPr>
      <w:r>
        <w:lastRenderedPageBreak/>
        <w:t xml:space="preserve"> </w:t>
      </w:r>
    </w:p>
    <w:p w:rsidR="00334D1C" w:rsidRDefault="00B0690B">
      <w:pPr>
        <w:spacing w:after="0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pStyle w:val="Nagwek1"/>
        <w:ind w:right="6"/>
      </w:pPr>
      <w:r>
        <w:t xml:space="preserve">§ </w:t>
      </w:r>
      <w:r>
        <w:t xml:space="preserve">5 </w:t>
      </w:r>
    </w:p>
    <w:p w:rsidR="00334D1C" w:rsidRDefault="00B0690B">
      <w:pPr>
        <w:numPr>
          <w:ilvl w:val="0"/>
          <w:numId w:val="5"/>
        </w:numPr>
        <w:spacing w:after="146" w:line="259" w:lineRule="auto"/>
        <w:ind w:hanging="360"/>
      </w:pPr>
      <w:r>
        <w:t xml:space="preserve">W skład Zespołu </w:t>
      </w:r>
      <w:r>
        <w:t>ds. Monitori</w:t>
      </w:r>
      <w:r>
        <w:t xml:space="preserve">ngu i Analiz </w:t>
      </w:r>
      <w:r>
        <w:t>wchodzą</w:t>
      </w:r>
      <w:r>
        <w:t xml:space="preserve">: </w:t>
      </w:r>
    </w:p>
    <w:p w:rsidR="00334D1C" w:rsidRDefault="00B0690B">
      <w:pPr>
        <w:numPr>
          <w:ilvl w:val="1"/>
          <w:numId w:val="5"/>
        </w:numPr>
        <w:spacing w:after="146" w:line="259" w:lineRule="auto"/>
        <w:ind w:hanging="360"/>
      </w:pPr>
      <w:r>
        <w:t>przewodniczący Zespołu,</w:t>
      </w:r>
      <w:r>
        <w:t xml:space="preserve"> </w:t>
      </w:r>
    </w:p>
    <w:p w:rsidR="00334D1C" w:rsidRDefault="00B0690B">
      <w:pPr>
        <w:numPr>
          <w:ilvl w:val="1"/>
          <w:numId w:val="5"/>
        </w:numPr>
        <w:spacing w:after="146" w:line="259" w:lineRule="auto"/>
        <w:ind w:hanging="360"/>
      </w:pPr>
      <w:r>
        <w:t xml:space="preserve">wybrani pracownicy Katedry Komparatystyki Literackiej, </w:t>
      </w:r>
    </w:p>
    <w:p w:rsidR="00334D1C" w:rsidRDefault="00B0690B">
      <w:pPr>
        <w:numPr>
          <w:ilvl w:val="1"/>
          <w:numId w:val="5"/>
        </w:numPr>
        <w:ind w:hanging="360"/>
      </w:pPr>
      <w:r>
        <w:t>wybrani pracownicy innych katedr Wydziału Polonistyki UJ i innych wydziałów UJ charakteryzujący</w:t>
      </w:r>
      <w:r>
        <w:t xml:space="preserve"> </w:t>
      </w:r>
      <w:r>
        <w:t>się wiedzą i kompetencjami związanymi z jakością kształcenia</w:t>
      </w:r>
      <w:r>
        <w:t xml:space="preserve">. </w:t>
      </w:r>
    </w:p>
    <w:p w:rsidR="00334D1C" w:rsidRDefault="00B0690B">
      <w:pPr>
        <w:numPr>
          <w:ilvl w:val="0"/>
          <w:numId w:val="5"/>
        </w:numPr>
        <w:ind w:hanging="360"/>
      </w:pPr>
      <w:r>
        <w:t xml:space="preserve">W skład Zespołu mogą wchodzić przedstawiciele uczestników Szkół Doktorskich UJ związani z Katedrą Komparatystyki Literackiej, w tym zwłaszcza absolwenci kierunku </w:t>
      </w:r>
      <w:proofErr w:type="spellStart"/>
      <w:r>
        <w:t>polonistyka</w:t>
      </w:r>
      <w:r>
        <w:t>komparatystyka</w:t>
      </w:r>
      <w:proofErr w:type="spellEnd"/>
      <w:r>
        <w:t xml:space="preserve">. </w:t>
      </w:r>
    </w:p>
    <w:p w:rsidR="00334D1C" w:rsidRDefault="00B0690B">
      <w:pPr>
        <w:numPr>
          <w:ilvl w:val="0"/>
          <w:numId w:val="5"/>
        </w:numPr>
        <w:spacing w:after="147" w:line="259" w:lineRule="auto"/>
        <w:ind w:hanging="360"/>
      </w:pPr>
      <w:r>
        <w:t xml:space="preserve">Do </w:t>
      </w:r>
      <w:r>
        <w:t xml:space="preserve">zadań </w:t>
      </w:r>
      <w:r>
        <w:t>Z</w:t>
      </w:r>
      <w:r>
        <w:t xml:space="preserve">espołu ds. </w:t>
      </w:r>
      <w:r>
        <w:t xml:space="preserve">Monitoringu i Analiz </w:t>
      </w:r>
      <w:r>
        <w:t>należy:</w:t>
      </w:r>
      <w:r>
        <w:t xml:space="preserve"> </w:t>
      </w:r>
    </w:p>
    <w:p w:rsidR="00334D1C" w:rsidRDefault="00B0690B">
      <w:pPr>
        <w:numPr>
          <w:ilvl w:val="1"/>
          <w:numId w:val="5"/>
        </w:numPr>
        <w:spacing w:after="146" w:line="259" w:lineRule="auto"/>
        <w:ind w:hanging="360"/>
      </w:pPr>
      <w:r>
        <w:t>ewaluacja programu studiów</w:t>
      </w:r>
      <w:r>
        <w:t xml:space="preserve"> I </w:t>
      </w:r>
      <w:proofErr w:type="spellStart"/>
      <w:r>
        <w:t>i</w:t>
      </w:r>
      <w:proofErr w:type="spellEnd"/>
      <w:r>
        <w:t xml:space="preserve"> II stopnia; </w:t>
      </w:r>
    </w:p>
    <w:p w:rsidR="00334D1C" w:rsidRDefault="00B0690B">
      <w:pPr>
        <w:numPr>
          <w:ilvl w:val="1"/>
          <w:numId w:val="5"/>
        </w:numPr>
        <w:ind w:hanging="360"/>
      </w:pPr>
      <w:r>
        <w:t>weryfikacja zbiorcza osiągnięcia zakładanych kierunkowych efektów uczenia się w oparciu o uzyskane: wykazy ocen z zaliczeń i egzaminów, wskaźniki zdawalności w pier</w:t>
      </w:r>
      <w:r>
        <w:t xml:space="preserve">wszym terminie zaliczeń i egzaminów, wskaźniki powtarzalności poszczególnych przedmiotów, wskaźniki powtarzalności semestrów i lat studiów, opinie pracodawców o studentach odbywających </w:t>
      </w:r>
      <w:r>
        <w:t xml:space="preserve">praktyki; </w:t>
      </w:r>
    </w:p>
    <w:p w:rsidR="00334D1C" w:rsidRDefault="00B0690B">
      <w:pPr>
        <w:numPr>
          <w:ilvl w:val="1"/>
          <w:numId w:val="5"/>
        </w:numPr>
        <w:ind w:hanging="360"/>
      </w:pPr>
      <w:r>
        <w:t>weryfikacja zbiorcza osiągnięcia zakładanych efektów uczenia</w:t>
      </w:r>
      <w:r>
        <w:t xml:space="preserve"> się dla pracy dyplomowej i </w:t>
      </w:r>
      <w:r>
        <w:t xml:space="preserve">egzaminu dyplomowego, przy wykorzystaniu otrzymanych z sekretariatu studenckiego: </w:t>
      </w:r>
      <w:r>
        <w:t xml:space="preserve">zestawień wyników egzaminów </w:t>
      </w:r>
      <w:r>
        <w:t xml:space="preserve">dyplomowych, </w:t>
      </w:r>
      <w:r>
        <w:t xml:space="preserve">wskaźników egzaminów dyplomowych przeprowadzonych w regulaminowym terminie, zestawień </w:t>
      </w:r>
      <w:r>
        <w:t>ocen i recenzji wyb</w:t>
      </w:r>
      <w:r>
        <w:t xml:space="preserve">ranych losowo prac dyplomowych; </w:t>
      </w:r>
    </w:p>
    <w:p w:rsidR="00334D1C" w:rsidRDefault="00B0690B">
      <w:pPr>
        <w:numPr>
          <w:ilvl w:val="1"/>
          <w:numId w:val="5"/>
        </w:numPr>
        <w:ind w:hanging="360"/>
      </w:pPr>
      <w:r>
        <w:t>analiza wyników badań dotyczących kierunku studiów przeprowadzanych przez jednostki Uniwersytetu i podmioty zewnętrzne, w szczególności: Barometr Satysfakcji Studen</w:t>
      </w:r>
      <w:r>
        <w:t xml:space="preserve">ckiej, </w:t>
      </w:r>
      <w:r>
        <w:t>Monitoring Losów Absolwentów, badania kierowane do p</w:t>
      </w:r>
      <w:r>
        <w:t>racowników uczelni oraz osób studiujących;</w:t>
      </w:r>
      <w:r>
        <w:t xml:space="preserve"> </w:t>
      </w:r>
    </w:p>
    <w:p w:rsidR="00334D1C" w:rsidRDefault="00B0690B">
      <w:pPr>
        <w:numPr>
          <w:ilvl w:val="1"/>
          <w:numId w:val="5"/>
        </w:numPr>
        <w:ind w:hanging="360"/>
      </w:pPr>
      <w:r>
        <w:t>analiza wyników badań ankietowych opinii osób studiujących w zakresie zajęć prowadzonych na kierunku studiów;</w:t>
      </w:r>
      <w:r>
        <w:t xml:space="preserve"> </w:t>
      </w:r>
    </w:p>
    <w:p w:rsidR="00334D1C" w:rsidRDefault="00B0690B">
      <w:pPr>
        <w:numPr>
          <w:ilvl w:val="1"/>
          <w:numId w:val="5"/>
        </w:numPr>
        <w:spacing w:after="146" w:line="259" w:lineRule="auto"/>
        <w:ind w:hanging="360"/>
      </w:pPr>
      <w:r>
        <w:t xml:space="preserve">analiza wyników rekrutacji na studia I </w:t>
      </w:r>
      <w:proofErr w:type="spellStart"/>
      <w:r>
        <w:t>i</w:t>
      </w:r>
      <w:proofErr w:type="spellEnd"/>
      <w:r>
        <w:t xml:space="preserve"> II stopnia;</w:t>
      </w:r>
      <w:r>
        <w:t xml:space="preserve"> </w:t>
      </w:r>
    </w:p>
    <w:p w:rsidR="00334D1C" w:rsidRDefault="00B0690B">
      <w:pPr>
        <w:numPr>
          <w:ilvl w:val="1"/>
          <w:numId w:val="5"/>
        </w:numPr>
        <w:spacing w:after="147" w:line="259" w:lineRule="auto"/>
        <w:ind w:hanging="360"/>
      </w:pPr>
      <w:r>
        <w:t>analiza wyników hospitacji zajęć;</w:t>
      </w:r>
      <w:r>
        <w:t xml:space="preserve"> </w:t>
      </w:r>
    </w:p>
    <w:p w:rsidR="00334D1C" w:rsidRDefault="00B0690B">
      <w:pPr>
        <w:numPr>
          <w:ilvl w:val="1"/>
          <w:numId w:val="5"/>
        </w:numPr>
        <w:ind w:hanging="360"/>
      </w:pPr>
      <w:r>
        <w:t>analiza wska</w:t>
      </w:r>
      <w:r>
        <w:t>źników umiędzynarodowienia studiów, w tym zagranicznych wyjazdów osób studiujących i ich udziału w projektach międzynarodowych;</w:t>
      </w:r>
      <w:r>
        <w:t xml:space="preserve"> </w:t>
      </w:r>
    </w:p>
    <w:p w:rsidR="00334D1C" w:rsidRDefault="00B0690B">
      <w:pPr>
        <w:numPr>
          <w:ilvl w:val="1"/>
          <w:numId w:val="5"/>
        </w:numPr>
        <w:ind w:hanging="360"/>
      </w:pPr>
      <w:r>
        <w:lastRenderedPageBreak/>
        <w:t>analiza informacji z ankiet o działalności osób studiujących oraz ankiet kierowanych do absolwentów kierunku studiów;</w:t>
      </w:r>
      <w:r>
        <w:t xml:space="preserve"> </w:t>
      </w:r>
    </w:p>
    <w:p w:rsidR="00334D1C" w:rsidRDefault="00B0690B">
      <w:pPr>
        <w:numPr>
          <w:ilvl w:val="1"/>
          <w:numId w:val="5"/>
        </w:numPr>
        <w:spacing w:line="259" w:lineRule="auto"/>
        <w:ind w:hanging="360"/>
      </w:pPr>
      <w:r>
        <w:t xml:space="preserve">analiza </w:t>
      </w:r>
      <w:r>
        <w:t>nabywania przez osoby studiujące kompetencji miękkich</w:t>
      </w:r>
      <w:r>
        <w:t xml:space="preserve"> i transwersalnych. </w:t>
      </w:r>
    </w:p>
    <w:p w:rsidR="00334D1C" w:rsidRDefault="00B0690B">
      <w:pPr>
        <w:numPr>
          <w:ilvl w:val="0"/>
          <w:numId w:val="5"/>
        </w:numPr>
        <w:spacing w:after="1"/>
        <w:ind w:hanging="360"/>
      </w:pPr>
      <w:r>
        <w:t>Przewodniczący Zespołu bierze</w:t>
      </w:r>
      <w:r>
        <w:t xml:space="preserve"> </w:t>
      </w:r>
      <w:r>
        <w:t xml:space="preserve">udział w pracach Wydziałowej Komisji ds. Jakości Kształcenia na </w:t>
      </w:r>
      <w:r>
        <w:t xml:space="preserve">Wydziale Polonistyki UJ. </w:t>
      </w:r>
    </w:p>
    <w:p w:rsidR="00334D1C" w:rsidRDefault="00B0690B">
      <w:pPr>
        <w:spacing w:after="112" w:line="259" w:lineRule="auto"/>
        <w:ind w:left="0" w:firstLine="0"/>
        <w:jc w:val="left"/>
      </w:pPr>
      <w:r>
        <w:t xml:space="preserve"> </w:t>
      </w:r>
    </w:p>
    <w:p w:rsidR="00334D1C" w:rsidRDefault="00B0690B">
      <w:pPr>
        <w:pStyle w:val="Nagwek1"/>
        <w:ind w:right="6"/>
      </w:pPr>
      <w:r>
        <w:t>§</w:t>
      </w:r>
      <w:r>
        <w:t xml:space="preserve"> 6 </w:t>
      </w:r>
    </w:p>
    <w:p w:rsidR="00334D1C" w:rsidRDefault="00B0690B">
      <w:pPr>
        <w:numPr>
          <w:ilvl w:val="0"/>
          <w:numId w:val="6"/>
        </w:numPr>
        <w:ind w:hanging="360"/>
      </w:pPr>
      <w:r>
        <w:t xml:space="preserve">Członkowie </w:t>
      </w:r>
      <w:r>
        <w:t>Rady Programowej oraz Z</w:t>
      </w:r>
      <w:r>
        <w:t xml:space="preserve">espołu ds. </w:t>
      </w:r>
      <w:r>
        <w:t xml:space="preserve">Monitoringu i Analiz </w:t>
      </w:r>
      <w:r>
        <w:t xml:space="preserve">biorą udział w postępowaniach w ramach zewnętrznej oceny kierunku, m.in. w trakcie akredytacji, i sporządzają </w:t>
      </w:r>
      <w:r>
        <w:t xml:space="preserve">stosowne dokumenty. </w:t>
      </w:r>
    </w:p>
    <w:p w:rsidR="00334D1C" w:rsidRDefault="00B0690B">
      <w:pPr>
        <w:numPr>
          <w:ilvl w:val="0"/>
          <w:numId w:val="6"/>
        </w:numPr>
        <w:spacing w:after="1"/>
        <w:ind w:hanging="360"/>
      </w:pPr>
      <w:r>
        <w:t xml:space="preserve">Kierownik kierunku, członkowie Rady Programowej oraz Zespołu ds. </w:t>
      </w:r>
      <w:r>
        <w:t xml:space="preserve">Monitoringu i Analiz </w:t>
      </w:r>
      <w:r>
        <w:t>biorą udział w rea</w:t>
      </w:r>
      <w:r>
        <w:t xml:space="preserve">lizacji dodatkowych zadań zleconych przez właściwe jednostki i organy Uniwersytetu Jagiellońskiego a nieuwzględnione w niniejszym regulaminie, a także współpracują w zakresie dydaktyki i doskonalenia jakości kształcenia z Prodziekanem Wydziału Polonistyki </w:t>
      </w:r>
      <w:r>
        <w:t xml:space="preserve">UJ odpowiedzialnym za dydaktykę, z Wydziałową Komisją Dydaktyczną i Wydziałowym Zespołem ds. </w:t>
      </w:r>
    </w:p>
    <w:p w:rsidR="00334D1C" w:rsidRDefault="00B0690B">
      <w:pPr>
        <w:spacing w:line="259" w:lineRule="auto"/>
        <w:ind w:left="345" w:firstLine="0"/>
      </w:pPr>
      <w:r>
        <w:t>Jakości Kształcenia.</w:t>
      </w:r>
      <w:r>
        <w:t xml:space="preserve"> </w:t>
      </w:r>
    </w:p>
    <w:sectPr w:rsidR="00334D1C">
      <w:pgSz w:w="11906" w:h="16838"/>
      <w:pgMar w:top="1459" w:right="1411" w:bottom="14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869"/>
    <w:multiLevelType w:val="hybridMultilevel"/>
    <w:tmpl w:val="C784C0B4"/>
    <w:lvl w:ilvl="0" w:tplc="610A148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84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2A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4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61B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E5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26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47C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E5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26075"/>
    <w:multiLevelType w:val="hybridMultilevel"/>
    <w:tmpl w:val="4B22DCEE"/>
    <w:lvl w:ilvl="0" w:tplc="1FB48A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A6568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850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EE4A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EA8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A1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233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A21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4378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83EE1"/>
    <w:multiLevelType w:val="hybridMultilevel"/>
    <w:tmpl w:val="16A06C4A"/>
    <w:lvl w:ilvl="0" w:tplc="AAFC284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B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8BB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27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8B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E5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05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4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20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60AAB"/>
    <w:multiLevelType w:val="hybridMultilevel"/>
    <w:tmpl w:val="F0DCB80E"/>
    <w:lvl w:ilvl="0" w:tplc="7AFA240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6B924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08AD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77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0D6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A1EB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6EC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52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22D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63B16"/>
    <w:multiLevelType w:val="hybridMultilevel"/>
    <w:tmpl w:val="FFDADC7E"/>
    <w:lvl w:ilvl="0" w:tplc="644E8B8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21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E5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860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202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A34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C3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85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23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913D1"/>
    <w:multiLevelType w:val="hybridMultilevel"/>
    <w:tmpl w:val="EFF2A2F0"/>
    <w:lvl w:ilvl="0" w:tplc="5E36D66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85B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87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0A45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E06D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47A2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66D2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FDD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CC8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C"/>
    <w:rsid w:val="00334D1C"/>
    <w:rsid w:val="00B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80CC-D04E-414D-AEF8-6AA34AE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3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5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Czernik</dc:creator>
  <cp:keywords/>
  <cp:lastModifiedBy>Anna Piwowarska-Sosik</cp:lastModifiedBy>
  <cp:revision>3</cp:revision>
  <dcterms:created xsi:type="dcterms:W3CDTF">2023-06-12T12:44:00Z</dcterms:created>
  <dcterms:modified xsi:type="dcterms:W3CDTF">2023-06-12T12:44:00Z</dcterms:modified>
</cp:coreProperties>
</file>